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166" w:rsidRDefault="00F97166" w:rsidP="00854453">
      <w:pPr>
        <w:tabs>
          <w:tab w:val="left" w:pos="284"/>
          <w:tab w:val="left" w:pos="993"/>
        </w:tabs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Лекция 2</w:t>
      </w:r>
    </w:p>
    <w:p w:rsidR="00000000" w:rsidRDefault="00F97166" w:rsidP="00854453">
      <w:pPr>
        <w:tabs>
          <w:tab w:val="left" w:pos="284"/>
          <w:tab w:val="left" w:pos="993"/>
        </w:tabs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7166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Pr="00F97166">
        <w:rPr>
          <w:rFonts w:ascii="Times New Roman" w:hAnsi="Times New Roman" w:cs="Times New Roman"/>
          <w:b/>
          <w:bCs/>
          <w:sz w:val="24"/>
          <w:szCs w:val="24"/>
        </w:rPr>
        <w:t>Система показателей качества транспортного обслуживания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F97166" w:rsidRDefault="00F97166" w:rsidP="00854453">
      <w:pPr>
        <w:tabs>
          <w:tab w:val="left" w:pos="284"/>
          <w:tab w:val="left" w:pos="993"/>
        </w:tabs>
        <w:spacing w:after="0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F97166" w:rsidRDefault="00F97166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7166">
        <w:rPr>
          <w:rFonts w:ascii="Times New Roman" w:hAnsi="Times New Roman" w:cs="Times New Roman"/>
          <w:b/>
          <w:bCs/>
          <w:sz w:val="24"/>
          <w:szCs w:val="24"/>
        </w:rPr>
        <w:t>2.1 Показатели качества транспортного обслуживания</w:t>
      </w:r>
    </w:p>
    <w:p w:rsidR="00F97166" w:rsidRDefault="00A45800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800">
        <w:rPr>
          <w:rFonts w:ascii="Times New Roman" w:hAnsi="Times New Roman" w:cs="Times New Roman"/>
          <w:b/>
          <w:bCs/>
          <w:sz w:val="24"/>
          <w:szCs w:val="24"/>
        </w:rPr>
        <w:t>2.2 Критерии оценки качества транспортных услуг</w:t>
      </w:r>
    </w:p>
    <w:p w:rsidR="004B5306" w:rsidRPr="004B5306" w:rsidRDefault="004B5306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5306">
        <w:rPr>
          <w:rFonts w:ascii="Times New Roman" w:hAnsi="Times New Roman" w:cs="Times New Roman"/>
          <w:b/>
          <w:bCs/>
          <w:sz w:val="24"/>
          <w:szCs w:val="24"/>
        </w:rPr>
        <w:t>2.3 Методы оценки качества транспортного обслуживания</w:t>
      </w:r>
    </w:p>
    <w:p w:rsidR="00A45800" w:rsidRDefault="00A45800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97166" w:rsidRDefault="00F97166" w:rsidP="00854453">
      <w:pPr>
        <w:tabs>
          <w:tab w:val="left" w:pos="284"/>
          <w:tab w:val="left" w:pos="993"/>
        </w:tabs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7166">
        <w:rPr>
          <w:rFonts w:ascii="Times New Roman" w:hAnsi="Times New Roman" w:cs="Times New Roman"/>
          <w:b/>
          <w:bCs/>
          <w:sz w:val="24"/>
          <w:szCs w:val="24"/>
        </w:rPr>
        <w:t>2.1 Показатели качества транспортного обслуживания</w:t>
      </w:r>
    </w:p>
    <w:p w:rsidR="00F97166" w:rsidRDefault="00F97166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97166" w:rsidRDefault="00F97166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166">
        <w:rPr>
          <w:rFonts w:ascii="Times New Roman" w:hAnsi="Times New Roman" w:cs="Times New Roman"/>
          <w:b/>
          <w:bCs/>
          <w:sz w:val="24"/>
          <w:szCs w:val="24"/>
        </w:rPr>
        <w:t>Система показателей качества транспортного обслуживания</w:t>
      </w:r>
      <w:r w:rsidRPr="00F97166">
        <w:rPr>
          <w:rFonts w:ascii="Times New Roman" w:hAnsi="Times New Roman" w:cs="Times New Roman"/>
          <w:sz w:val="24"/>
          <w:szCs w:val="24"/>
        </w:rPr>
        <w:t xml:space="preserve"> включает как количественные, так и качественные параметры, которые характеризуют способность услуг удовлетворять потребности потребителей, соответствовать установленным стандартам и нормативам, условиям договора.  </w:t>
      </w:r>
    </w:p>
    <w:p w:rsidR="00A45800" w:rsidRPr="00A45800" w:rsidRDefault="00A45800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800">
        <w:rPr>
          <w:rFonts w:ascii="Times New Roman" w:hAnsi="Times New Roman" w:cs="Times New Roman"/>
          <w:sz w:val="24"/>
          <w:szCs w:val="24"/>
        </w:rPr>
        <w:t>Согласно международным стандартам качества ИСО 9000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5800">
        <w:rPr>
          <w:rFonts w:ascii="Times New Roman" w:hAnsi="Times New Roman" w:cs="Times New Roman"/>
          <w:sz w:val="24"/>
          <w:szCs w:val="24"/>
        </w:rPr>
        <w:t>(в редакции ГОСТ Р ИСО 9</w:t>
      </w:r>
      <w:r>
        <w:rPr>
          <w:rFonts w:ascii="Times New Roman" w:hAnsi="Times New Roman" w:cs="Times New Roman"/>
          <w:sz w:val="24"/>
          <w:szCs w:val="24"/>
        </w:rPr>
        <w:t>000–2001 Системы менеджмента ка</w:t>
      </w:r>
      <w:r w:rsidRPr="00A45800">
        <w:rPr>
          <w:rFonts w:ascii="Times New Roman" w:hAnsi="Times New Roman" w:cs="Times New Roman"/>
          <w:sz w:val="24"/>
          <w:szCs w:val="24"/>
        </w:rPr>
        <w:t>чества – основные положения и словарь) приводится такое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5800">
        <w:rPr>
          <w:rFonts w:ascii="Times New Roman" w:hAnsi="Times New Roman" w:cs="Times New Roman"/>
          <w:sz w:val="24"/>
          <w:szCs w:val="24"/>
        </w:rPr>
        <w:t>определение: «Качество – это степень соответствия присущих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5800">
        <w:rPr>
          <w:rFonts w:ascii="Times New Roman" w:hAnsi="Times New Roman" w:cs="Times New Roman"/>
          <w:sz w:val="24"/>
          <w:szCs w:val="24"/>
        </w:rPr>
        <w:t>характеристик установленным требованиям». При этом под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5800">
        <w:rPr>
          <w:rFonts w:ascii="Times New Roman" w:hAnsi="Times New Roman" w:cs="Times New Roman"/>
          <w:sz w:val="24"/>
          <w:szCs w:val="24"/>
        </w:rPr>
        <w:t>термином «характеристик</w:t>
      </w:r>
      <w:r>
        <w:rPr>
          <w:rFonts w:ascii="Times New Roman" w:hAnsi="Times New Roman" w:cs="Times New Roman"/>
          <w:sz w:val="24"/>
          <w:szCs w:val="24"/>
        </w:rPr>
        <w:t>а» понимается какое-либо отличи</w:t>
      </w:r>
      <w:r w:rsidRPr="00A45800">
        <w:rPr>
          <w:rFonts w:ascii="Times New Roman" w:hAnsi="Times New Roman" w:cs="Times New Roman"/>
          <w:sz w:val="24"/>
          <w:szCs w:val="24"/>
        </w:rPr>
        <w:t>тельное свойство продукции. Рыночный подход позволяет нам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5800">
        <w:rPr>
          <w:rFonts w:ascii="Times New Roman" w:hAnsi="Times New Roman" w:cs="Times New Roman"/>
          <w:sz w:val="24"/>
          <w:szCs w:val="24"/>
        </w:rPr>
        <w:t>определить, каким конкр</w:t>
      </w:r>
      <w:r>
        <w:rPr>
          <w:rFonts w:ascii="Times New Roman" w:hAnsi="Times New Roman" w:cs="Times New Roman"/>
          <w:sz w:val="24"/>
          <w:szCs w:val="24"/>
        </w:rPr>
        <w:t>етно требованиям должны соответ</w:t>
      </w:r>
      <w:r w:rsidRPr="00A45800">
        <w:rPr>
          <w:rFonts w:ascii="Times New Roman" w:hAnsi="Times New Roman" w:cs="Times New Roman"/>
          <w:sz w:val="24"/>
          <w:szCs w:val="24"/>
        </w:rPr>
        <w:t>ствовать показатели – потребностям или ожиданиям клиентов,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5800">
        <w:rPr>
          <w:rFonts w:ascii="Times New Roman" w:hAnsi="Times New Roman" w:cs="Times New Roman"/>
          <w:sz w:val="24"/>
          <w:szCs w:val="24"/>
        </w:rPr>
        <w:t>потребителей услуг.</w:t>
      </w:r>
    </w:p>
    <w:p w:rsidR="00A45800" w:rsidRPr="00A45800" w:rsidRDefault="00A45800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800">
        <w:rPr>
          <w:rFonts w:ascii="Times New Roman" w:hAnsi="Times New Roman" w:cs="Times New Roman"/>
          <w:sz w:val="24"/>
          <w:szCs w:val="24"/>
        </w:rPr>
        <w:t>В соответствии с ГОСТ Р 51006–96 качество транспортных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5800">
        <w:rPr>
          <w:rFonts w:ascii="Times New Roman" w:hAnsi="Times New Roman" w:cs="Times New Roman"/>
          <w:sz w:val="24"/>
          <w:szCs w:val="24"/>
        </w:rPr>
        <w:t>услуг – совокупность характеристик пассажирских, грузовых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5800">
        <w:rPr>
          <w:rFonts w:ascii="Times New Roman" w:hAnsi="Times New Roman" w:cs="Times New Roman"/>
          <w:sz w:val="24"/>
          <w:szCs w:val="24"/>
        </w:rPr>
        <w:t>перевозок или транспортной экспедиции, определяющих 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5800">
        <w:rPr>
          <w:rFonts w:ascii="Times New Roman" w:hAnsi="Times New Roman" w:cs="Times New Roman"/>
          <w:sz w:val="24"/>
          <w:szCs w:val="24"/>
        </w:rPr>
        <w:t xml:space="preserve">пригодность удовлетворять </w:t>
      </w:r>
      <w:r>
        <w:rPr>
          <w:rFonts w:ascii="Times New Roman" w:hAnsi="Times New Roman" w:cs="Times New Roman"/>
          <w:sz w:val="24"/>
          <w:szCs w:val="24"/>
        </w:rPr>
        <w:t>потребности пассажиров, грузоот</w:t>
      </w:r>
      <w:r w:rsidRPr="00A45800">
        <w:rPr>
          <w:rFonts w:ascii="Times New Roman" w:hAnsi="Times New Roman" w:cs="Times New Roman"/>
          <w:sz w:val="24"/>
          <w:szCs w:val="24"/>
        </w:rPr>
        <w:t>правителей или получателей в соответствующих перевозках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5800">
        <w:rPr>
          <w:rFonts w:ascii="Times New Roman" w:hAnsi="Times New Roman" w:cs="Times New Roman"/>
          <w:sz w:val="24"/>
          <w:szCs w:val="24"/>
        </w:rPr>
        <w:t>работах.</w:t>
      </w:r>
    </w:p>
    <w:p w:rsidR="00A45800" w:rsidRDefault="00A45800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800">
        <w:rPr>
          <w:rFonts w:ascii="Times New Roman" w:hAnsi="Times New Roman" w:cs="Times New Roman"/>
          <w:sz w:val="24"/>
          <w:szCs w:val="24"/>
        </w:rPr>
        <w:t>Главными показателям</w:t>
      </w:r>
      <w:r>
        <w:rPr>
          <w:rFonts w:ascii="Times New Roman" w:hAnsi="Times New Roman" w:cs="Times New Roman"/>
          <w:sz w:val="24"/>
          <w:szCs w:val="24"/>
        </w:rPr>
        <w:t>и качества являются уровень удо</w:t>
      </w:r>
      <w:r w:rsidRPr="00A45800">
        <w:rPr>
          <w:rFonts w:ascii="Times New Roman" w:hAnsi="Times New Roman" w:cs="Times New Roman"/>
          <w:sz w:val="24"/>
          <w:szCs w:val="24"/>
        </w:rPr>
        <w:t>влетворения потребностей в</w:t>
      </w:r>
      <w:r>
        <w:rPr>
          <w:rFonts w:ascii="Times New Roman" w:hAnsi="Times New Roman" w:cs="Times New Roman"/>
          <w:sz w:val="24"/>
          <w:szCs w:val="24"/>
        </w:rPr>
        <w:t xml:space="preserve"> перевозках по объему и структу</w:t>
      </w:r>
      <w:r w:rsidRPr="00A45800">
        <w:rPr>
          <w:rFonts w:ascii="Times New Roman" w:hAnsi="Times New Roman" w:cs="Times New Roman"/>
          <w:sz w:val="24"/>
          <w:szCs w:val="24"/>
        </w:rPr>
        <w:t>ре, времени доставки грузов. К единичным показателям,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5800">
        <w:rPr>
          <w:rFonts w:ascii="Times New Roman" w:hAnsi="Times New Roman" w:cs="Times New Roman"/>
          <w:sz w:val="24"/>
          <w:szCs w:val="24"/>
        </w:rPr>
        <w:t>характеризующим потребительскую стои</w:t>
      </w:r>
      <w:r w:rsidR="00FC2772">
        <w:rPr>
          <w:rFonts w:ascii="Times New Roman" w:hAnsi="Times New Roman" w:cs="Times New Roman"/>
          <w:sz w:val="24"/>
          <w:szCs w:val="24"/>
        </w:rPr>
        <w:t>мость перевозок, от</w:t>
      </w:r>
      <w:r w:rsidRPr="00A45800">
        <w:rPr>
          <w:rFonts w:ascii="Times New Roman" w:hAnsi="Times New Roman" w:cs="Times New Roman"/>
          <w:sz w:val="24"/>
          <w:szCs w:val="24"/>
        </w:rPr>
        <w:t>носят</w:t>
      </w:r>
      <w:r w:rsidR="00FC2772">
        <w:rPr>
          <w:rFonts w:ascii="Times New Roman" w:hAnsi="Times New Roman" w:cs="Times New Roman"/>
          <w:sz w:val="24"/>
          <w:szCs w:val="24"/>
        </w:rPr>
        <w:t>:</w:t>
      </w:r>
    </w:p>
    <w:p w:rsidR="00A45800" w:rsidRPr="00FC2772" w:rsidRDefault="00A45800" w:rsidP="00854453">
      <w:pPr>
        <w:pStyle w:val="a4"/>
        <w:numPr>
          <w:ilvl w:val="0"/>
          <w:numId w:val="3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772">
        <w:rPr>
          <w:rFonts w:ascii="Times New Roman" w:hAnsi="Times New Roman" w:cs="Times New Roman"/>
          <w:sz w:val="24"/>
          <w:szCs w:val="24"/>
        </w:rPr>
        <w:t>сохранность,</w:t>
      </w:r>
    </w:p>
    <w:p w:rsidR="00A45800" w:rsidRPr="00FC2772" w:rsidRDefault="00A45800" w:rsidP="00854453">
      <w:pPr>
        <w:pStyle w:val="a4"/>
        <w:numPr>
          <w:ilvl w:val="0"/>
          <w:numId w:val="3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772">
        <w:rPr>
          <w:rFonts w:ascii="Times New Roman" w:hAnsi="Times New Roman" w:cs="Times New Roman"/>
          <w:sz w:val="24"/>
          <w:szCs w:val="24"/>
        </w:rPr>
        <w:t>регулярность,</w:t>
      </w:r>
    </w:p>
    <w:p w:rsidR="00A45800" w:rsidRPr="00FC2772" w:rsidRDefault="00A45800" w:rsidP="00854453">
      <w:pPr>
        <w:pStyle w:val="a4"/>
        <w:numPr>
          <w:ilvl w:val="0"/>
          <w:numId w:val="3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772">
        <w:rPr>
          <w:rFonts w:ascii="Times New Roman" w:hAnsi="Times New Roman" w:cs="Times New Roman"/>
          <w:sz w:val="24"/>
          <w:szCs w:val="24"/>
        </w:rPr>
        <w:t>ритмичность,</w:t>
      </w:r>
    </w:p>
    <w:p w:rsidR="00FC2772" w:rsidRPr="00FC2772" w:rsidRDefault="00FC2772" w:rsidP="00854453">
      <w:pPr>
        <w:pStyle w:val="a4"/>
        <w:numPr>
          <w:ilvl w:val="0"/>
          <w:numId w:val="3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772">
        <w:rPr>
          <w:rFonts w:ascii="Times New Roman" w:hAnsi="Times New Roman" w:cs="Times New Roman"/>
          <w:sz w:val="24"/>
          <w:szCs w:val="24"/>
        </w:rPr>
        <w:t>равномер</w:t>
      </w:r>
      <w:r w:rsidR="00A45800" w:rsidRPr="00FC2772">
        <w:rPr>
          <w:rFonts w:ascii="Times New Roman" w:hAnsi="Times New Roman" w:cs="Times New Roman"/>
          <w:sz w:val="24"/>
          <w:szCs w:val="24"/>
        </w:rPr>
        <w:t xml:space="preserve">ность, </w:t>
      </w:r>
    </w:p>
    <w:p w:rsidR="00FC2772" w:rsidRPr="00FC2772" w:rsidRDefault="00A45800" w:rsidP="00854453">
      <w:pPr>
        <w:pStyle w:val="a4"/>
        <w:numPr>
          <w:ilvl w:val="0"/>
          <w:numId w:val="3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772">
        <w:rPr>
          <w:rFonts w:ascii="Times New Roman" w:hAnsi="Times New Roman" w:cs="Times New Roman"/>
          <w:sz w:val="24"/>
          <w:szCs w:val="24"/>
        </w:rPr>
        <w:t xml:space="preserve">безопасность, </w:t>
      </w:r>
    </w:p>
    <w:p w:rsidR="00FC2772" w:rsidRPr="00FC2772" w:rsidRDefault="00A45800" w:rsidP="00854453">
      <w:pPr>
        <w:pStyle w:val="a4"/>
        <w:numPr>
          <w:ilvl w:val="0"/>
          <w:numId w:val="3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772">
        <w:rPr>
          <w:rFonts w:ascii="Times New Roman" w:hAnsi="Times New Roman" w:cs="Times New Roman"/>
          <w:sz w:val="24"/>
          <w:szCs w:val="24"/>
        </w:rPr>
        <w:t xml:space="preserve">надежность перевозок. </w:t>
      </w:r>
    </w:p>
    <w:p w:rsidR="00A45800" w:rsidRPr="00A45800" w:rsidRDefault="00A45800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800">
        <w:rPr>
          <w:rFonts w:ascii="Times New Roman" w:hAnsi="Times New Roman" w:cs="Times New Roman"/>
          <w:sz w:val="24"/>
          <w:szCs w:val="24"/>
        </w:rPr>
        <w:t>Интегральным</w:t>
      </w:r>
      <w:r w:rsidR="00FC2772">
        <w:rPr>
          <w:rFonts w:ascii="Times New Roman" w:hAnsi="Times New Roman" w:cs="Times New Roman"/>
          <w:sz w:val="24"/>
          <w:szCs w:val="24"/>
        </w:rPr>
        <w:t xml:space="preserve"> </w:t>
      </w:r>
      <w:r w:rsidRPr="00A45800">
        <w:rPr>
          <w:rFonts w:ascii="Times New Roman" w:hAnsi="Times New Roman" w:cs="Times New Roman"/>
          <w:sz w:val="24"/>
          <w:szCs w:val="24"/>
        </w:rPr>
        <w:t>показателем качества пере</w:t>
      </w:r>
      <w:r w:rsidR="00FC2772">
        <w:rPr>
          <w:rFonts w:ascii="Times New Roman" w:hAnsi="Times New Roman" w:cs="Times New Roman"/>
          <w:sz w:val="24"/>
          <w:szCs w:val="24"/>
        </w:rPr>
        <w:t>возок называют затраты на их вы</w:t>
      </w:r>
      <w:r w:rsidRPr="00A45800">
        <w:rPr>
          <w:rFonts w:ascii="Times New Roman" w:hAnsi="Times New Roman" w:cs="Times New Roman"/>
          <w:sz w:val="24"/>
          <w:szCs w:val="24"/>
        </w:rPr>
        <w:t>полнение: трудоемкость пе</w:t>
      </w:r>
      <w:r w:rsidR="00FC2772">
        <w:rPr>
          <w:rFonts w:ascii="Times New Roman" w:hAnsi="Times New Roman" w:cs="Times New Roman"/>
          <w:sz w:val="24"/>
          <w:szCs w:val="24"/>
        </w:rPr>
        <w:t>ревозок, производительность тру</w:t>
      </w:r>
      <w:r w:rsidRPr="00A45800">
        <w:rPr>
          <w:rFonts w:ascii="Times New Roman" w:hAnsi="Times New Roman" w:cs="Times New Roman"/>
          <w:sz w:val="24"/>
          <w:szCs w:val="24"/>
        </w:rPr>
        <w:t>да, энергоемкость, себестоимость перевозок.</w:t>
      </w:r>
    </w:p>
    <w:p w:rsidR="00A45800" w:rsidRPr="00F97166" w:rsidRDefault="00A45800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97166" w:rsidRDefault="00F97166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166">
        <w:rPr>
          <w:rFonts w:ascii="Times New Roman" w:hAnsi="Times New Roman" w:cs="Times New Roman"/>
          <w:b/>
          <w:bCs/>
          <w:sz w:val="24"/>
          <w:szCs w:val="24"/>
        </w:rPr>
        <w:t>Качество транспортного обслуживания</w:t>
      </w:r>
      <w:r w:rsidR="00A45800">
        <w:rPr>
          <w:rFonts w:ascii="Times New Roman" w:hAnsi="Times New Roman" w:cs="Times New Roman"/>
          <w:sz w:val="24"/>
          <w:szCs w:val="24"/>
        </w:rPr>
        <w:t xml:space="preserve"> </w:t>
      </w:r>
      <w:r w:rsidRPr="00F97166">
        <w:rPr>
          <w:rFonts w:ascii="Times New Roman" w:hAnsi="Times New Roman" w:cs="Times New Roman"/>
          <w:sz w:val="24"/>
          <w:szCs w:val="24"/>
        </w:rPr>
        <w:t>— это совокупность характеристик, определяющих пригодность перевозок удовлетворять потребности пассажиров, грузоотправителей или получателей в соответствующих перевозках и работах. </w:t>
      </w:r>
    </w:p>
    <w:p w:rsidR="00F97166" w:rsidRDefault="00F97166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166">
        <w:rPr>
          <w:rFonts w:ascii="Times New Roman" w:hAnsi="Times New Roman" w:cs="Times New Roman"/>
          <w:b/>
          <w:bCs/>
          <w:sz w:val="24"/>
          <w:szCs w:val="24"/>
        </w:rPr>
        <w:t>Относительный характер показателей</w:t>
      </w:r>
      <w:r w:rsidR="00A45800">
        <w:rPr>
          <w:rFonts w:ascii="Times New Roman" w:hAnsi="Times New Roman" w:cs="Times New Roman"/>
          <w:sz w:val="24"/>
          <w:szCs w:val="24"/>
        </w:rPr>
        <w:t xml:space="preserve"> </w:t>
      </w:r>
      <w:r w:rsidRPr="00F97166">
        <w:rPr>
          <w:rFonts w:ascii="Times New Roman" w:hAnsi="Times New Roman" w:cs="Times New Roman"/>
          <w:sz w:val="24"/>
          <w:szCs w:val="24"/>
        </w:rPr>
        <w:t>— они определяются соотношением фактического и нормативного значения, что обеспечивает сопоставимость результатов расчётов.</w:t>
      </w:r>
    </w:p>
    <w:p w:rsidR="00F97166" w:rsidRPr="00F97166" w:rsidRDefault="00F97166" w:rsidP="00854453">
      <w:pPr>
        <w:tabs>
          <w:tab w:val="left" w:pos="284"/>
          <w:tab w:val="left" w:pos="993"/>
        </w:tabs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7166">
        <w:rPr>
          <w:rFonts w:ascii="Times New Roman" w:hAnsi="Times New Roman" w:cs="Times New Roman"/>
          <w:b/>
          <w:bCs/>
          <w:sz w:val="24"/>
          <w:szCs w:val="24"/>
        </w:rPr>
        <w:t>Количественные</w:t>
      </w:r>
    </w:p>
    <w:p w:rsidR="00F97166" w:rsidRPr="00F97166" w:rsidRDefault="00F97166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166">
        <w:rPr>
          <w:rFonts w:ascii="Times New Roman" w:hAnsi="Times New Roman" w:cs="Times New Roman"/>
          <w:b/>
          <w:bCs/>
          <w:sz w:val="24"/>
          <w:szCs w:val="24"/>
        </w:rPr>
        <w:t>Выражаются в количественном виде</w:t>
      </w:r>
      <w:r w:rsidRPr="00F97166">
        <w:rPr>
          <w:rFonts w:ascii="Times New Roman" w:hAnsi="Times New Roman" w:cs="Times New Roman"/>
          <w:sz w:val="24"/>
          <w:szCs w:val="24"/>
        </w:rPr>
        <w:t xml:space="preserve"> с помощью цифр. Некоторые количественные показатели качества транспортного обслуживания:  </w:t>
      </w:r>
    </w:p>
    <w:p w:rsidR="00F97166" w:rsidRPr="00F97166" w:rsidRDefault="00F97166" w:rsidP="00854453">
      <w:pPr>
        <w:numPr>
          <w:ilvl w:val="0"/>
          <w:numId w:val="1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166">
        <w:rPr>
          <w:rFonts w:ascii="Times New Roman" w:hAnsi="Times New Roman" w:cs="Times New Roman"/>
          <w:b/>
          <w:bCs/>
          <w:sz w:val="24"/>
          <w:szCs w:val="24"/>
        </w:rPr>
        <w:t>Скорость и сроки доставки грузов</w:t>
      </w:r>
      <w:r w:rsidRPr="00F97166">
        <w:rPr>
          <w:rFonts w:ascii="Times New Roman" w:hAnsi="Times New Roman" w:cs="Times New Roman"/>
          <w:sz w:val="24"/>
          <w:szCs w:val="24"/>
        </w:rPr>
        <w:t xml:space="preserve">. Например, уровень выполнения нормативных сроков доставки грузов.  </w:t>
      </w:r>
    </w:p>
    <w:p w:rsidR="00F97166" w:rsidRPr="00F97166" w:rsidRDefault="00F97166" w:rsidP="00854453">
      <w:pPr>
        <w:numPr>
          <w:ilvl w:val="0"/>
          <w:numId w:val="1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166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Сохранность перевозимых грузов</w:t>
      </w:r>
      <w:r w:rsidRPr="00F97166">
        <w:rPr>
          <w:rFonts w:ascii="Times New Roman" w:hAnsi="Times New Roman" w:cs="Times New Roman"/>
          <w:sz w:val="24"/>
          <w:szCs w:val="24"/>
        </w:rPr>
        <w:t xml:space="preserve">. Учитываются показатели перевозки грузов без потерь, без повреждений, без пропажи, без загрязнений.  </w:t>
      </w:r>
    </w:p>
    <w:p w:rsidR="0090122E" w:rsidRDefault="00F97166" w:rsidP="00854453">
      <w:pPr>
        <w:numPr>
          <w:ilvl w:val="0"/>
          <w:numId w:val="1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166">
        <w:rPr>
          <w:rFonts w:ascii="Times New Roman" w:hAnsi="Times New Roman" w:cs="Times New Roman"/>
          <w:b/>
          <w:bCs/>
          <w:sz w:val="24"/>
          <w:szCs w:val="24"/>
        </w:rPr>
        <w:t>Регулярность и своевременность</w:t>
      </w:r>
      <w:r w:rsidRPr="00F97166">
        <w:rPr>
          <w:rFonts w:ascii="Times New Roman" w:hAnsi="Times New Roman" w:cs="Times New Roman"/>
          <w:sz w:val="24"/>
          <w:szCs w:val="24"/>
        </w:rPr>
        <w:t> (ритмичность и равномерность) перевозок. </w:t>
      </w:r>
    </w:p>
    <w:p w:rsidR="00F97166" w:rsidRPr="00F97166" w:rsidRDefault="00F97166" w:rsidP="00854453">
      <w:pPr>
        <w:numPr>
          <w:ilvl w:val="0"/>
          <w:numId w:val="1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166">
        <w:rPr>
          <w:rFonts w:ascii="Times New Roman" w:hAnsi="Times New Roman" w:cs="Times New Roman"/>
          <w:b/>
          <w:bCs/>
          <w:sz w:val="24"/>
          <w:szCs w:val="24"/>
        </w:rPr>
        <w:t>Объём перевозки грузов</w:t>
      </w:r>
      <w:r w:rsidRPr="00F97166">
        <w:rPr>
          <w:rFonts w:ascii="Times New Roman" w:hAnsi="Times New Roman" w:cs="Times New Roman"/>
          <w:sz w:val="24"/>
          <w:szCs w:val="24"/>
        </w:rPr>
        <w:t> без потерь и порчи. </w:t>
      </w:r>
      <w:r w:rsidR="0090122E" w:rsidRPr="00F971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7166" w:rsidRPr="00F97166" w:rsidRDefault="00F97166" w:rsidP="00854453">
      <w:pPr>
        <w:numPr>
          <w:ilvl w:val="0"/>
          <w:numId w:val="1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166">
        <w:rPr>
          <w:rFonts w:ascii="Times New Roman" w:hAnsi="Times New Roman" w:cs="Times New Roman"/>
          <w:b/>
          <w:bCs/>
          <w:sz w:val="24"/>
          <w:szCs w:val="24"/>
        </w:rPr>
        <w:t>Затраты (тарифы) на транспортировку</w:t>
      </w:r>
      <w:r w:rsidRPr="00F97166">
        <w:rPr>
          <w:rFonts w:ascii="Times New Roman" w:hAnsi="Times New Roman" w:cs="Times New Roman"/>
          <w:sz w:val="24"/>
          <w:szCs w:val="24"/>
        </w:rPr>
        <w:t>. </w:t>
      </w:r>
      <w:r w:rsidR="0090122E" w:rsidRPr="00F971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7166" w:rsidRPr="00F97166" w:rsidRDefault="00F97166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166">
        <w:rPr>
          <w:rFonts w:ascii="Times New Roman" w:hAnsi="Times New Roman" w:cs="Times New Roman"/>
          <w:b/>
          <w:bCs/>
          <w:sz w:val="24"/>
          <w:szCs w:val="24"/>
        </w:rPr>
        <w:t>Важно</w:t>
      </w:r>
      <w:r w:rsidRPr="00F97166">
        <w:rPr>
          <w:rFonts w:ascii="Times New Roman" w:hAnsi="Times New Roman" w:cs="Times New Roman"/>
          <w:sz w:val="24"/>
          <w:szCs w:val="24"/>
        </w:rPr>
        <w:t>: ряд показателей качества численно определить сложно из-за отсутствия статистического учёта (например, комплексность, комфортабельность). В этом случае используют условные рейтинговые оценки потребителями услуг, выявляемые в процессе обследований перевозок, анкетных опросов, наблюдений, интервью.</w:t>
      </w:r>
      <w:r w:rsidR="0090122E" w:rsidRPr="00F971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7166" w:rsidRPr="00F97166" w:rsidRDefault="00F97166" w:rsidP="00854453">
      <w:pPr>
        <w:tabs>
          <w:tab w:val="left" w:pos="284"/>
          <w:tab w:val="left" w:pos="993"/>
        </w:tabs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7166">
        <w:rPr>
          <w:rFonts w:ascii="Times New Roman" w:hAnsi="Times New Roman" w:cs="Times New Roman"/>
          <w:b/>
          <w:bCs/>
          <w:sz w:val="24"/>
          <w:szCs w:val="24"/>
        </w:rPr>
        <w:t>Качественные</w:t>
      </w:r>
    </w:p>
    <w:p w:rsidR="00F97166" w:rsidRPr="00F97166" w:rsidRDefault="00F97166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166">
        <w:rPr>
          <w:rFonts w:ascii="Times New Roman" w:hAnsi="Times New Roman" w:cs="Times New Roman"/>
          <w:b/>
          <w:bCs/>
          <w:sz w:val="24"/>
          <w:szCs w:val="24"/>
        </w:rPr>
        <w:t>Обобщённые характеристики процесса транспортировки или его результата</w:t>
      </w:r>
      <w:r w:rsidRPr="00F97166">
        <w:rPr>
          <w:rFonts w:ascii="Times New Roman" w:hAnsi="Times New Roman" w:cs="Times New Roman"/>
          <w:sz w:val="24"/>
          <w:szCs w:val="24"/>
        </w:rPr>
        <w:t>, которые не могут быть выражены в количественном виде. Некоторые качественные показатели: </w:t>
      </w:r>
      <w:r w:rsidR="0090122E" w:rsidRPr="00F971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7166" w:rsidRPr="00F97166" w:rsidRDefault="00F97166" w:rsidP="00854453">
      <w:pPr>
        <w:numPr>
          <w:ilvl w:val="0"/>
          <w:numId w:val="2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166">
        <w:rPr>
          <w:rFonts w:ascii="Times New Roman" w:hAnsi="Times New Roman" w:cs="Times New Roman"/>
          <w:b/>
          <w:bCs/>
          <w:sz w:val="24"/>
          <w:szCs w:val="24"/>
        </w:rPr>
        <w:t>Надёжность</w:t>
      </w:r>
      <w:r w:rsidRPr="00F97166">
        <w:rPr>
          <w:rFonts w:ascii="Times New Roman" w:hAnsi="Times New Roman" w:cs="Times New Roman"/>
          <w:sz w:val="24"/>
          <w:szCs w:val="24"/>
        </w:rPr>
        <w:t> — уверенность потребителей, что транспортное средство прибудет и доставит его в нужное место к обозначенному времени.</w:t>
      </w:r>
    </w:p>
    <w:p w:rsidR="00F97166" w:rsidRPr="00F97166" w:rsidRDefault="00F97166" w:rsidP="00854453">
      <w:pPr>
        <w:numPr>
          <w:ilvl w:val="0"/>
          <w:numId w:val="2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166">
        <w:rPr>
          <w:rFonts w:ascii="Times New Roman" w:hAnsi="Times New Roman" w:cs="Times New Roman"/>
          <w:b/>
          <w:bCs/>
          <w:sz w:val="24"/>
          <w:szCs w:val="24"/>
        </w:rPr>
        <w:t>Безопасность</w:t>
      </w:r>
      <w:r w:rsidRPr="00F97166">
        <w:rPr>
          <w:rFonts w:ascii="Times New Roman" w:hAnsi="Times New Roman" w:cs="Times New Roman"/>
          <w:sz w:val="24"/>
          <w:szCs w:val="24"/>
        </w:rPr>
        <w:t> — защищённость пассажира, создание условий, когда вероятность нанесения вреда здоровью пассажира, ущерба его багажу и грузу сведена к нулю.</w:t>
      </w:r>
    </w:p>
    <w:p w:rsidR="00F97166" w:rsidRPr="00F97166" w:rsidRDefault="00F97166" w:rsidP="00854453">
      <w:pPr>
        <w:numPr>
          <w:ilvl w:val="0"/>
          <w:numId w:val="2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166">
        <w:rPr>
          <w:rFonts w:ascii="Times New Roman" w:hAnsi="Times New Roman" w:cs="Times New Roman"/>
          <w:b/>
          <w:bCs/>
          <w:sz w:val="24"/>
          <w:szCs w:val="24"/>
        </w:rPr>
        <w:t>Удобство</w:t>
      </w:r>
      <w:r w:rsidRPr="00F97166">
        <w:rPr>
          <w:rFonts w:ascii="Times New Roman" w:hAnsi="Times New Roman" w:cs="Times New Roman"/>
          <w:sz w:val="24"/>
          <w:szCs w:val="24"/>
        </w:rPr>
        <w:t> — зависит от того, насколько заполнено транспортное средство (можно ли пассажиру занять желаемое место), можно ли доехать до конечного пункта назначения без пересадок.</w:t>
      </w:r>
    </w:p>
    <w:p w:rsidR="00F97166" w:rsidRPr="00F97166" w:rsidRDefault="00F97166" w:rsidP="00854453">
      <w:pPr>
        <w:numPr>
          <w:ilvl w:val="0"/>
          <w:numId w:val="2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166">
        <w:rPr>
          <w:rFonts w:ascii="Times New Roman" w:hAnsi="Times New Roman" w:cs="Times New Roman"/>
          <w:b/>
          <w:bCs/>
          <w:sz w:val="24"/>
          <w:szCs w:val="24"/>
        </w:rPr>
        <w:t>Чистота и комфорт</w:t>
      </w:r>
      <w:r w:rsidRPr="00F97166">
        <w:rPr>
          <w:rFonts w:ascii="Times New Roman" w:hAnsi="Times New Roman" w:cs="Times New Roman"/>
          <w:sz w:val="24"/>
          <w:szCs w:val="24"/>
        </w:rPr>
        <w:t> — могут оцениваться различными пассажирами по-разному.</w:t>
      </w:r>
    </w:p>
    <w:p w:rsidR="00F97166" w:rsidRPr="00F97166" w:rsidRDefault="00F97166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7166">
        <w:rPr>
          <w:rFonts w:ascii="Times New Roman" w:hAnsi="Times New Roman" w:cs="Times New Roman"/>
          <w:b/>
          <w:bCs/>
          <w:sz w:val="24"/>
          <w:szCs w:val="24"/>
        </w:rPr>
        <w:t>Рекомендуется учитывать все показатели вместе</w:t>
      </w:r>
      <w:r w:rsidR="009012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97166">
        <w:rPr>
          <w:rFonts w:ascii="Times New Roman" w:hAnsi="Times New Roman" w:cs="Times New Roman"/>
          <w:sz w:val="24"/>
          <w:szCs w:val="24"/>
        </w:rPr>
        <w:t>— это позволяет получить комплексное и объективное представление о предоставляемых транспортных услугах.</w:t>
      </w:r>
    </w:p>
    <w:p w:rsidR="00FC2772" w:rsidRDefault="00FC2772" w:rsidP="00854453">
      <w:pPr>
        <w:tabs>
          <w:tab w:val="left" w:pos="284"/>
          <w:tab w:val="left" w:pos="993"/>
        </w:tabs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7166" w:rsidRPr="00A45800" w:rsidRDefault="00A45800" w:rsidP="00854453">
      <w:pPr>
        <w:tabs>
          <w:tab w:val="left" w:pos="284"/>
          <w:tab w:val="left" w:pos="993"/>
        </w:tabs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5800">
        <w:rPr>
          <w:rFonts w:ascii="Times New Roman" w:hAnsi="Times New Roman" w:cs="Times New Roman"/>
          <w:b/>
          <w:sz w:val="24"/>
          <w:szCs w:val="24"/>
        </w:rPr>
        <w:t>2.2 Критерии оценки качества транспортных услуг</w:t>
      </w:r>
    </w:p>
    <w:p w:rsidR="00A45800" w:rsidRDefault="00A45800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C2772" w:rsidRPr="00A45800" w:rsidRDefault="00FC2772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800">
        <w:rPr>
          <w:rFonts w:ascii="Times New Roman" w:hAnsi="Times New Roman" w:cs="Times New Roman"/>
          <w:sz w:val="24"/>
          <w:szCs w:val="24"/>
        </w:rPr>
        <w:t xml:space="preserve">Нормативной основой </w:t>
      </w:r>
      <w:r>
        <w:rPr>
          <w:rFonts w:ascii="Times New Roman" w:hAnsi="Times New Roman" w:cs="Times New Roman"/>
          <w:sz w:val="24"/>
          <w:szCs w:val="24"/>
        </w:rPr>
        <w:t>регулирования отношений исполни</w:t>
      </w:r>
      <w:r w:rsidRPr="00A45800">
        <w:rPr>
          <w:rFonts w:ascii="Times New Roman" w:hAnsi="Times New Roman" w:cs="Times New Roman"/>
          <w:sz w:val="24"/>
          <w:szCs w:val="24"/>
        </w:rPr>
        <w:t>телей транспортных услуг и их потребителей служит Закон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5800">
        <w:rPr>
          <w:rFonts w:ascii="Times New Roman" w:hAnsi="Times New Roman" w:cs="Times New Roman"/>
          <w:sz w:val="24"/>
          <w:szCs w:val="24"/>
        </w:rPr>
        <w:t>Российской Федерации «О защите прав потребителей».</w:t>
      </w:r>
    </w:p>
    <w:p w:rsidR="00FC2772" w:rsidRPr="00FC2772" w:rsidRDefault="00FC2772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772">
        <w:rPr>
          <w:rFonts w:ascii="Times New Roman" w:hAnsi="Times New Roman" w:cs="Times New Roman"/>
          <w:sz w:val="24"/>
          <w:szCs w:val="24"/>
        </w:rPr>
        <w:t>Поскольку перевозка является одной из первоочередных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2772">
        <w:rPr>
          <w:rFonts w:ascii="Times New Roman" w:hAnsi="Times New Roman" w:cs="Times New Roman"/>
          <w:sz w:val="24"/>
          <w:szCs w:val="24"/>
        </w:rPr>
        <w:t>потребностей жизнедеятельности человека, то при выборе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2772">
        <w:rPr>
          <w:rFonts w:ascii="Times New Roman" w:hAnsi="Times New Roman" w:cs="Times New Roman"/>
          <w:sz w:val="24"/>
          <w:szCs w:val="24"/>
        </w:rPr>
        <w:t>факторов «качество-цена» к</w:t>
      </w:r>
      <w:r>
        <w:rPr>
          <w:rFonts w:ascii="Times New Roman" w:hAnsi="Times New Roman" w:cs="Times New Roman"/>
          <w:sz w:val="24"/>
          <w:szCs w:val="24"/>
        </w:rPr>
        <w:t>ачество транспортного обслужива</w:t>
      </w:r>
      <w:r w:rsidRPr="00FC2772">
        <w:rPr>
          <w:rFonts w:ascii="Times New Roman" w:hAnsi="Times New Roman" w:cs="Times New Roman"/>
          <w:sz w:val="24"/>
          <w:szCs w:val="24"/>
        </w:rPr>
        <w:t>ния в большинстве случаев выходит на первое место.</w:t>
      </w:r>
    </w:p>
    <w:p w:rsidR="00FC2772" w:rsidRPr="00FC2772" w:rsidRDefault="00FC2772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772">
        <w:rPr>
          <w:rFonts w:ascii="Times New Roman" w:hAnsi="Times New Roman" w:cs="Times New Roman"/>
          <w:sz w:val="24"/>
          <w:szCs w:val="24"/>
        </w:rPr>
        <w:t>Показатель качества тр</w:t>
      </w:r>
      <w:r>
        <w:rPr>
          <w:rFonts w:ascii="Times New Roman" w:hAnsi="Times New Roman" w:cs="Times New Roman"/>
          <w:sz w:val="24"/>
          <w:szCs w:val="24"/>
        </w:rPr>
        <w:t>анспортной услуги – количествен</w:t>
      </w:r>
      <w:r w:rsidRPr="00FC2772">
        <w:rPr>
          <w:rFonts w:ascii="Times New Roman" w:hAnsi="Times New Roman" w:cs="Times New Roman"/>
          <w:sz w:val="24"/>
          <w:szCs w:val="24"/>
        </w:rPr>
        <w:t>ная характеристика одного или нескольких потребительских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2772">
        <w:rPr>
          <w:rFonts w:ascii="Times New Roman" w:hAnsi="Times New Roman" w:cs="Times New Roman"/>
          <w:sz w:val="24"/>
          <w:szCs w:val="24"/>
        </w:rPr>
        <w:t>свойств услуги (обслуживания), составляющих ее качество.</w:t>
      </w:r>
    </w:p>
    <w:p w:rsidR="00FC2772" w:rsidRPr="00FC2772" w:rsidRDefault="00FC2772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772">
        <w:rPr>
          <w:rFonts w:ascii="Times New Roman" w:hAnsi="Times New Roman" w:cs="Times New Roman"/>
          <w:sz w:val="24"/>
          <w:szCs w:val="24"/>
        </w:rPr>
        <w:t xml:space="preserve">Для характеристики </w:t>
      </w:r>
      <w:r w:rsidRPr="009B70F6">
        <w:rPr>
          <w:rFonts w:ascii="Times New Roman" w:hAnsi="Times New Roman" w:cs="Times New Roman"/>
          <w:b/>
          <w:sz w:val="24"/>
          <w:szCs w:val="24"/>
        </w:rPr>
        <w:t>грузовых перевозок</w:t>
      </w:r>
      <w:r>
        <w:rPr>
          <w:rFonts w:ascii="Times New Roman" w:hAnsi="Times New Roman" w:cs="Times New Roman"/>
          <w:sz w:val="24"/>
          <w:szCs w:val="24"/>
        </w:rPr>
        <w:t xml:space="preserve"> основными пока</w:t>
      </w:r>
      <w:r w:rsidRPr="00FC2772">
        <w:rPr>
          <w:rFonts w:ascii="Times New Roman" w:hAnsi="Times New Roman" w:cs="Times New Roman"/>
          <w:sz w:val="24"/>
          <w:szCs w:val="24"/>
        </w:rPr>
        <w:t>зателями качества тран</w:t>
      </w:r>
      <w:r>
        <w:rPr>
          <w:rFonts w:ascii="Times New Roman" w:hAnsi="Times New Roman" w:cs="Times New Roman"/>
          <w:sz w:val="24"/>
          <w:szCs w:val="24"/>
        </w:rPr>
        <w:t>спортного обслуживания грузовла</w:t>
      </w:r>
      <w:r w:rsidRPr="00FC2772">
        <w:rPr>
          <w:rFonts w:ascii="Times New Roman" w:hAnsi="Times New Roman" w:cs="Times New Roman"/>
          <w:sz w:val="24"/>
          <w:szCs w:val="24"/>
        </w:rPr>
        <w:t>дельцев являются:</w:t>
      </w:r>
    </w:p>
    <w:p w:rsidR="00FC2772" w:rsidRPr="00FC2772" w:rsidRDefault="00FC2772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772">
        <w:rPr>
          <w:rFonts w:ascii="Times New Roman" w:hAnsi="Times New Roman" w:cs="Times New Roman"/>
          <w:sz w:val="24"/>
          <w:szCs w:val="24"/>
        </w:rPr>
        <w:t>– скорость и сроки доставки грузов;</w:t>
      </w:r>
    </w:p>
    <w:p w:rsidR="00FC2772" w:rsidRPr="00FC2772" w:rsidRDefault="00FC2772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772">
        <w:rPr>
          <w:rFonts w:ascii="Times New Roman" w:hAnsi="Times New Roman" w:cs="Times New Roman"/>
          <w:sz w:val="24"/>
          <w:szCs w:val="24"/>
        </w:rPr>
        <w:t>– сохранность перевозимых грузов;</w:t>
      </w:r>
    </w:p>
    <w:p w:rsidR="00FC2772" w:rsidRPr="00FC2772" w:rsidRDefault="00FC2772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772">
        <w:rPr>
          <w:rFonts w:ascii="Times New Roman" w:hAnsi="Times New Roman" w:cs="Times New Roman"/>
          <w:sz w:val="24"/>
          <w:szCs w:val="24"/>
        </w:rPr>
        <w:t>– регулярность и своевр</w:t>
      </w:r>
      <w:r>
        <w:rPr>
          <w:rFonts w:ascii="Times New Roman" w:hAnsi="Times New Roman" w:cs="Times New Roman"/>
          <w:sz w:val="24"/>
          <w:szCs w:val="24"/>
        </w:rPr>
        <w:t>еменность или ритмичность и рав</w:t>
      </w:r>
      <w:r w:rsidRPr="00FC2772">
        <w:rPr>
          <w:rFonts w:ascii="Times New Roman" w:hAnsi="Times New Roman" w:cs="Times New Roman"/>
          <w:sz w:val="24"/>
          <w:szCs w:val="24"/>
        </w:rPr>
        <w:t>номерность перевозок;</w:t>
      </w:r>
    </w:p>
    <w:p w:rsidR="00FC2772" w:rsidRPr="00FC2772" w:rsidRDefault="00FC2772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772">
        <w:rPr>
          <w:rFonts w:ascii="Times New Roman" w:hAnsi="Times New Roman" w:cs="Times New Roman"/>
          <w:sz w:val="24"/>
          <w:szCs w:val="24"/>
        </w:rPr>
        <w:t>– комплексность и полнота транспортного обслуживания;</w:t>
      </w:r>
    </w:p>
    <w:p w:rsidR="00FC2772" w:rsidRPr="00FC2772" w:rsidRDefault="00FC2772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772">
        <w:rPr>
          <w:rFonts w:ascii="Times New Roman" w:hAnsi="Times New Roman" w:cs="Times New Roman"/>
          <w:sz w:val="24"/>
          <w:szCs w:val="24"/>
        </w:rPr>
        <w:t>– безопасность движения транспорта;</w:t>
      </w:r>
    </w:p>
    <w:p w:rsidR="00FC2772" w:rsidRPr="00FC2772" w:rsidRDefault="00FC2772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772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FC2772">
        <w:rPr>
          <w:rFonts w:ascii="Times New Roman" w:hAnsi="Times New Roman" w:cs="Times New Roman"/>
          <w:sz w:val="24"/>
          <w:szCs w:val="24"/>
        </w:rPr>
        <w:t>экологичность</w:t>
      </w:r>
      <w:proofErr w:type="spellEnd"/>
      <w:r w:rsidRPr="00FC2772">
        <w:rPr>
          <w:rFonts w:ascii="Times New Roman" w:hAnsi="Times New Roman" w:cs="Times New Roman"/>
          <w:sz w:val="24"/>
          <w:szCs w:val="24"/>
        </w:rPr>
        <w:t xml:space="preserve"> перевозок.</w:t>
      </w:r>
    </w:p>
    <w:p w:rsidR="00FC2772" w:rsidRPr="00FC2772" w:rsidRDefault="00FC2772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772">
        <w:rPr>
          <w:rFonts w:ascii="Times New Roman" w:hAnsi="Times New Roman" w:cs="Times New Roman"/>
          <w:sz w:val="24"/>
          <w:szCs w:val="24"/>
        </w:rPr>
        <w:t>К показателям качества транспортного обслуживания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70F6">
        <w:rPr>
          <w:rFonts w:ascii="Times New Roman" w:hAnsi="Times New Roman" w:cs="Times New Roman"/>
          <w:b/>
          <w:sz w:val="24"/>
          <w:szCs w:val="24"/>
        </w:rPr>
        <w:t>пассажиров</w:t>
      </w:r>
      <w:r w:rsidRPr="00FC2772">
        <w:rPr>
          <w:rFonts w:ascii="Times New Roman" w:hAnsi="Times New Roman" w:cs="Times New Roman"/>
          <w:sz w:val="24"/>
          <w:szCs w:val="24"/>
        </w:rPr>
        <w:t xml:space="preserve"> относят:</w:t>
      </w:r>
    </w:p>
    <w:p w:rsidR="00FC2772" w:rsidRPr="00FC2772" w:rsidRDefault="00FC2772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772">
        <w:rPr>
          <w:rFonts w:ascii="Times New Roman" w:hAnsi="Times New Roman" w:cs="Times New Roman"/>
          <w:sz w:val="24"/>
          <w:szCs w:val="24"/>
        </w:rPr>
        <w:t>– безопасность поездок пассажиров;</w:t>
      </w:r>
    </w:p>
    <w:p w:rsidR="00FC2772" w:rsidRPr="00FC2772" w:rsidRDefault="00FC2772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772">
        <w:rPr>
          <w:rFonts w:ascii="Times New Roman" w:hAnsi="Times New Roman" w:cs="Times New Roman"/>
          <w:sz w:val="24"/>
          <w:szCs w:val="24"/>
        </w:rPr>
        <w:t>– комфортабельность,</w:t>
      </w:r>
      <w:r>
        <w:rPr>
          <w:rFonts w:ascii="Times New Roman" w:hAnsi="Times New Roman" w:cs="Times New Roman"/>
          <w:sz w:val="24"/>
          <w:szCs w:val="24"/>
        </w:rPr>
        <w:t xml:space="preserve"> комплексность и культура транс</w:t>
      </w:r>
      <w:r w:rsidRPr="00FC2772">
        <w:rPr>
          <w:rFonts w:ascii="Times New Roman" w:hAnsi="Times New Roman" w:cs="Times New Roman"/>
          <w:sz w:val="24"/>
          <w:szCs w:val="24"/>
        </w:rPr>
        <w:t>портного обслуживания в пут</w:t>
      </w:r>
      <w:r>
        <w:rPr>
          <w:rFonts w:ascii="Times New Roman" w:hAnsi="Times New Roman" w:cs="Times New Roman"/>
          <w:sz w:val="24"/>
          <w:szCs w:val="24"/>
        </w:rPr>
        <w:t>и и в пунктах отправления, пере</w:t>
      </w:r>
      <w:r w:rsidRPr="00FC2772">
        <w:rPr>
          <w:rFonts w:ascii="Times New Roman" w:hAnsi="Times New Roman" w:cs="Times New Roman"/>
          <w:sz w:val="24"/>
          <w:szCs w:val="24"/>
        </w:rPr>
        <w:t>садки и прибытия;</w:t>
      </w:r>
    </w:p>
    <w:p w:rsidR="00FC2772" w:rsidRPr="00FC2772" w:rsidRDefault="00FC2772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772">
        <w:rPr>
          <w:rFonts w:ascii="Times New Roman" w:hAnsi="Times New Roman" w:cs="Times New Roman"/>
          <w:sz w:val="24"/>
          <w:szCs w:val="24"/>
        </w:rPr>
        <w:t>– скорость пассажирских перевозок;</w:t>
      </w:r>
    </w:p>
    <w:p w:rsidR="00FC2772" w:rsidRPr="00FC2772" w:rsidRDefault="00FC2772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772">
        <w:rPr>
          <w:rFonts w:ascii="Times New Roman" w:hAnsi="Times New Roman" w:cs="Times New Roman"/>
          <w:sz w:val="24"/>
          <w:szCs w:val="24"/>
        </w:rPr>
        <w:t>– регулярность перевозок и удобство расписания движения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2772">
        <w:rPr>
          <w:rFonts w:ascii="Times New Roman" w:hAnsi="Times New Roman" w:cs="Times New Roman"/>
          <w:sz w:val="24"/>
          <w:szCs w:val="24"/>
        </w:rPr>
        <w:t>транспортных средств.</w:t>
      </w:r>
    </w:p>
    <w:p w:rsidR="00FC2772" w:rsidRPr="00FC2772" w:rsidRDefault="00FC2772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772">
        <w:rPr>
          <w:rFonts w:ascii="Times New Roman" w:hAnsi="Times New Roman" w:cs="Times New Roman"/>
          <w:sz w:val="24"/>
          <w:szCs w:val="24"/>
        </w:rPr>
        <w:lastRenderedPageBreak/>
        <w:t>К показателям качества</w:t>
      </w:r>
      <w:r>
        <w:rPr>
          <w:rFonts w:ascii="Times New Roman" w:hAnsi="Times New Roman" w:cs="Times New Roman"/>
          <w:sz w:val="24"/>
          <w:szCs w:val="24"/>
        </w:rPr>
        <w:t xml:space="preserve"> транспортного обслуживания гру</w:t>
      </w:r>
      <w:r w:rsidRPr="00FC2772">
        <w:rPr>
          <w:rFonts w:ascii="Times New Roman" w:hAnsi="Times New Roman" w:cs="Times New Roman"/>
          <w:sz w:val="24"/>
          <w:szCs w:val="24"/>
        </w:rPr>
        <w:t>зовладельцев и пассажиро</w:t>
      </w:r>
      <w:r>
        <w:rPr>
          <w:rFonts w:ascii="Times New Roman" w:hAnsi="Times New Roman" w:cs="Times New Roman"/>
          <w:sz w:val="24"/>
          <w:szCs w:val="24"/>
        </w:rPr>
        <w:t>в можно отнести также транспорт</w:t>
      </w:r>
      <w:r w:rsidRPr="00FC2772">
        <w:rPr>
          <w:rFonts w:ascii="Times New Roman" w:hAnsi="Times New Roman" w:cs="Times New Roman"/>
          <w:sz w:val="24"/>
          <w:szCs w:val="24"/>
        </w:rPr>
        <w:t>ную обеспеченность территории, связанную с размещением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2772">
        <w:rPr>
          <w:rFonts w:ascii="Times New Roman" w:hAnsi="Times New Roman" w:cs="Times New Roman"/>
          <w:sz w:val="24"/>
          <w:szCs w:val="24"/>
        </w:rPr>
        <w:t>путей сообщения, и транспортную доступность клиентуры.</w:t>
      </w:r>
    </w:p>
    <w:p w:rsidR="00FC2772" w:rsidRPr="00FC2772" w:rsidRDefault="00FC2772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772">
        <w:rPr>
          <w:rFonts w:ascii="Times New Roman" w:hAnsi="Times New Roman" w:cs="Times New Roman"/>
          <w:sz w:val="24"/>
          <w:szCs w:val="24"/>
        </w:rPr>
        <w:t>Ряд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2772">
        <w:rPr>
          <w:rFonts w:ascii="Times New Roman" w:hAnsi="Times New Roman" w:cs="Times New Roman"/>
          <w:sz w:val="24"/>
          <w:szCs w:val="24"/>
        </w:rPr>
        <w:t>показателей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2772">
        <w:rPr>
          <w:rFonts w:ascii="Times New Roman" w:hAnsi="Times New Roman" w:cs="Times New Roman"/>
          <w:sz w:val="24"/>
          <w:szCs w:val="24"/>
        </w:rPr>
        <w:t>качества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2772">
        <w:rPr>
          <w:rFonts w:ascii="Times New Roman" w:hAnsi="Times New Roman" w:cs="Times New Roman"/>
          <w:sz w:val="24"/>
          <w:szCs w:val="24"/>
        </w:rPr>
        <w:t>численно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2772">
        <w:rPr>
          <w:rFonts w:ascii="Times New Roman" w:hAnsi="Times New Roman" w:cs="Times New Roman"/>
          <w:sz w:val="24"/>
          <w:szCs w:val="24"/>
        </w:rPr>
        <w:t>определить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2772">
        <w:rPr>
          <w:rFonts w:ascii="Times New Roman" w:hAnsi="Times New Roman" w:cs="Times New Roman"/>
          <w:sz w:val="24"/>
          <w:szCs w:val="24"/>
        </w:rPr>
        <w:t>очень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2772">
        <w:rPr>
          <w:rFonts w:ascii="Times New Roman" w:hAnsi="Times New Roman" w:cs="Times New Roman"/>
          <w:sz w:val="24"/>
          <w:szCs w:val="24"/>
        </w:rPr>
        <w:t>сложно или не представляется возможным из-за отсутствия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2772">
        <w:rPr>
          <w:rFonts w:ascii="Times New Roman" w:hAnsi="Times New Roman" w:cs="Times New Roman"/>
          <w:sz w:val="24"/>
          <w:szCs w:val="24"/>
        </w:rPr>
        <w:t>статистического учета (на</w:t>
      </w:r>
      <w:r w:rsidR="003925B9">
        <w:rPr>
          <w:rFonts w:ascii="Times New Roman" w:hAnsi="Times New Roman" w:cs="Times New Roman"/>
          <w:sz w:val="24"/>
          <w:szCs w:val="24"/>
        </w:rPr>
        <w:t>пример, комплексность, комфорта</w:t>
      </w:r>
      <w:r w:rsidRPr="00FC2772">
        <w:rPr>
          <w:rFonts w:ascii="Times New Roman" w:hAnsi="Times New Roman" w:cs="Times New Roman"/>
          <w:sz w:val="24"/>
          <w:szCs w:val="24"/>
        </w:rPr>
        <w:t>бельность или культуру транспортного</w:t>
      </w:r>
      <w:r w:rsidR="003925B9">
        <w:rPr>
          <w:rFonts w:ascii="Times New Roman" w:hAnsi="Times New Roman" w:cs="Times New Roman"/>
          <w:sz w:val="24"/>
          <w:szCs w:val="24"/>
        </w:rPr>
        <w:t xml:space="preserve"> обслуживания). По</w:t>
      </w:r>
      <w:r w:rsidRPr="00FC2772">
        <w:rPr>
          <w:rFonts w:ascii="Times New Roman" w:hAnsi="Times New Roman" w:cs="Times New Roman"/>
          <w:sz w:val="24"/>
          <w:szCs w:val="24"/>
        </w:rPr>
        <w:t>этому</w:t>
      </w:r>
      <w:r w:rsidR="003925B9">
        <w:rPr>
          <w:rFonts w:ascii="Times New Roman" w:hAnsi="Times New Roman" w:cs="Times New Roman"/>
          <w:sz w:val="24"/>
          <w:szCs w:val="24"/>
        </w:rPr>
        <w:t xml:space="preserve"> </w:t>
      </w:r>
      <w:r w:rsidRPr="00FC2772">
        <w:rPr>
          <w:rFonts w:ascii="Times New Roman" w:hAnsi="Times New Roman" w:cs="Times New Roman"/>
          <w:sz w:val="24"/>
          <w:szCs w:val="24"/>
        </w:rPr>
        <w:t>маркетинговые</w:t>
      </w:r>
      <w:r w:rsidR="003925B9">
        <w:rPr>
          <w:rFonts w:ascii="Times New Roman" w:hAnsi="Times New Roman" w:cs="Times New Roman"/>
          <w:sz w:val="24"/>
          <w:szCs w:val="24"/>
        </w:rPr>
        <w:t xml:space="preserve"> </w:t>
      </w:r>
      <w:r w:rsidRPr="00FC2772">
        <w:rPr>
          <w:rFonts w:ascii="Times New Roman" w:hAnsi="Times New Roman" w:cs="Times New Roman"/>
          <w:sz w:val="24"/>
          <w:szCs w:val="24"/>
        </w:rPr>
        <w:t>органы</w:t>
      </w:r>
      <w:r w:rsidR="003925B9">
        <w:rPr>
          <w:rFonts w:ascii="Times New Roman" w:hAnsi="Times New Roman" w:cs="Times New Roman"/>
          <w:sz w:val="24"/>
          <w:szCs w:val="24"/>
        </w:rPr>
        <w:t xml:space="preserve"> </w:t>
      </w:r>
      <w:r w:rsidRPr="00FC2772">
        <w:rPr>
          <w:rFonts w:ascii="Times New Roman" w:hAnsi="Times New Roman" w:cs="Times New Roman"/>
          <w:sz w:val="24"/>
          <w:szCs w:val="24"/>
        </w:rPr>
        <w:t>прибегают</w:t>
      </w:r>
      <w:r w:rsidR="003925B9">
        <w:rPr>
          <w:rFonts w:ascii="Times New Roman" w:hAnsi="Times New Roman" w:cs="Times New Roman"/>
          <w:sz w:val="24"/>
          <w:szCs w:val="24"/>
        </w:rPr>
        <w:t xml:space="preserve"> </w:t>
      </w:r>
      <w:r w:rsidRPr="00FC2772">
        <w:rPr>
          <w:rFonts w:ascii="Times New Roman" w:hAnsi="Times New Roman" w:cs="Times New Roman"/>
          <w:sz w:val="24"/>
          <w:szCs w:val="24"/>
        </w:rPr>
        <w:t>к</w:t>
      </w:r>
      <w:r w:rsidR="003925B9">
        <w:rPr>
          <w:rFonts w:ascii="Times New Roman" w:hAnsi="Times New Roman" w:cs="Times New Roman"/>
          <w:sz w:val="24"/>
          <w:szCs w:val="24"/>
        </w:rPr>
        <w:t xml:space="preserve"> </w:t>
      </w:r>
      <w:r w:rsidRPr="00FC2772">
        <w:rPr>
          <w:rFonts w:ascii="Times New Roman" w:hAnsi="Times New Roman" w:cs="Times New Roman"/>
          <w:sz w:val="24"/>
          <w:szCs w:val="24"/>
        </w:rPr>
        <w:t>условным</w:t>
      </w:r>
      <w:r w:rsidR="003925B9">
        <w:rPr>
          <w:rFonts w:ascii="Times New Roman" w:hAnsi="Times New Roman" w:cs="Times New Roman"/>
          <w:sz w:val="24"/>
          <w:szCs w:val="24"/>
        </w:rPr>
        <w:t xml:space="preserve"> </w:t>
      </w:r>
      <w:r w:rsidRPr="00FC2772">
        <w:rPr>
          <w:rFonts w:ascii="Times New Roman" w:hAnsi="Times New Roman" w:cs="Times New Roman"/>
          <w:sz w:val="24"/>
          <w:szCs w:val="24"/>
        </w:rPr>
        <w:t>рейтинговым оценкам потребителями услуг, выявляемых в</w:t>
      </w:r>
      <w:r w:rsidR="003925B9">
        <w:rPr>
          <w:rFonts w:ascii="Times New Roman" w:hAnsi="Times New Roman" w:cs="Times New Roman"/>
          <w:sz w:val="24"/>
          <w:szCs w:val="24"/>
        </w:rPr>
        <w:t xml:space="preserve"> </w:t>
      </w:r>
      <w:r w:rsidRPr="00FC2772">
        <w:rPr>
          <w:rFonts w:ascii="Times New Roman" w:hAnsi="Times New Roman" w:cs="Times New Roman"/>
          <w:sz w:val="24"/>
          <w:szCs w:val="24"/>
        </w:rPr>
        <w:t>процессе обследований пер</w:t>
      </w:r>
      <w:r w:rsidR="003925B9">
        <w:rPr>
          <w:rFonts w:ascii="Times New Roman" w:hAnsi="Times New Roman" w:cs="Times New Roman"/>
          <w:sz w:val="24"/>
          <w:szCs w:val="24"/>
        </w:rPr>
        <w:t>евозок, анкетных опросов, наблю</w:t>
      </w:r>
      <w:r w:rsidRPr="00FC2772">
        <w:rPr>
          <w:rFonts w:ascii="Times New Roman" w:hAnsi="Times New Roman" w:cs="Times New Roman"/>
          <w:sz w:val="24"/>
          <w:szCs w:val="24"/>
        </w:rPr>
        <w:t>дений, интервью и т. п.</w:t>
      </w:r>
    </w:p>
    <w:p w:rsidR="00A45800" w:rsidRDefault="00A45800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A69D7" w:rsidRDefault="004A69D7" w:rsidP="00854453">
      <w:pPr>
        <w:tabs>
          <w:tab w:val="left" w:pos="284"/>
          <w:tab w:val="left" w:pos="993"/>
        </w:tabs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9D7">
        <w:rPr>
          <w:rFonts w:ascii="Times New Roman" w:hAnsi="Times New Roman" w:cs="Times New Roman"/>
          <w:b/>
          <w:sz w:val="24"/>
          <w:szCs w:val="24"/>
        </w:rPr>
        <w:t>2.3 Методы оценки качества транспортного обслуживания</w:t>
      </w:r>
    </w:p>
    <w:p w:rsidR="004A69D7" w:rsidRPr="004A69D7" w:rsidRDefault="004A69D7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69D7" w:rsidRPr="004A69D7" w:rsidRDefault="004322CA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4A69D7" w:rsidRPr="004A69D7">
        <w:rPr>
          <w:rFonts w:ascii="Times New Roman" w:hAnsi="Times New Roman" w:cs="Times New Roman"/>
          <w:b/>
          <w:bCs/>
          <w:sz w:val="24"/>
          <w:szCs w:val="24"/>
        </w:rPr>
        <w:t>Сравнение фактических показателей качества с нормативными или максимальными</w:t>
      </w:r>
      <w:r w:rsidR="004A69D7" w:rsidRPr="004A69D7">
        <w:rPr>
          <w:rFonts w:ascii="Times New Roman" w:hAnsi="Times New Roman" w:cs="Times New Roman"/>
          <w:sz w:val="24"/>
          <w:szCs w:val="24"/>
        </w:rPr>
        <w:t> с последующим обобщением результата. Часть методов основана на применении только количественных (объективных) показателей, например «Колесо качества», показатели ГОСТ Р 51005-96.</w:t>
      </w:r>
    </w:p>
    <w:p w:rsidR="004322CA" w:rsidRDefault="004322CA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4A69D7" w:rsidRPr="004A69D7">
        <w:rPr>
          <w:rFonts w:ascii="Times New Roman" w:hAnsi="Times New Roman" w:cs="Times New Roman"/>
          <w:b/>
          <w:bCs/>
          <w:sz w:val="24"/>
          <w:szCs w:val="24"/>
        </w:rPr>
        <w:t>Оценка через восприятие уровня качества транспортного обслуживания заказчиком</w:t>
      </w:r>
      <w:r w:rsidR="004A69D7" w:rsidRPr="004A69D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69D7" w:rsidRDefault="004A69D7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9D7">
        <w:rPr>
          <w:rFonts w:ascii="Times New Roman" w:hAnsi="Times New Roman" w:cs="Times New Roman"/>
          <w:sz w:val="24"/>
          <w:szCs w:val="24"/>
        </w:rPr>
        <w:t>К таким методам относят индекс удовлетворённости потребителей, Servqual-метод.</w:t>
      </w:r>
      <w:r w:rsidR="00F232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10B6" w:rsidRPr="004322CA" w:rsidRDefault="006B10B6" w:rsidP="00854453">
      <w:pPr>
        <w:pStyle w:val="a4"/>
        <w:tabs>
          <w:tab w:val="left" w:pos="284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4322CA">
        <w:rPr>
          <w:rFonts w:ascii="Times New Roman" w:hAnsi="Times New Roman" w:cs="Times New Roman"/>
          <w:i/>
          <w:sz w:val="24"/>
          <w:szCs w:val="24"/>
        </w:rPr>
        <w:t xml:space="preserve">Метод </w:t>
      </w:r>
      <w:r w:rsidRPr="004322CA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SERVQUAL</w:t>
      </w:r>
    </w:p>
    <w:p w:rsidR="006B10B6" w:rsidRPr="004322CA" w:rsidRDefault="006B10B6" w:rsidP="00854453">
      <w:pPr>
        <w:pStyle w:val="a4"/>
        <w:tabs>
          <w:tab w:val="left" w:pos="284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322CA">
        <w:rPr>
          <w:rFonts w:ascii="Times New Roman" w:eastAsia="Times New Roman" w:hAnsi="Times New Roman" w:cs="Times New Roman"/>
          <w:i/>
          <w:sz w:val="24"/>
          <w:szCs w:val="24"/>
        </w:rPr>
        <w:t>(от английского «</w:t>
      </w:r>
      <w:proofErr w:type="spellStart"/>
      <w:r w:rsidRPr="004322CA">
        <w:rPr>
          <w:rFonts w:ascii="Times New Roman" w:eastAsia="Times New Roman" w:hAnsi="Times New Roman" w:cs="Times New Roman"/>
          <w:i/>
          <w:sz w:val="24"/>
          <w:szCs w:val="24"/>
        </w:rPr>
        <w:t>Service</w:t>
      </w:r>
      <w:proofErr w:type="spellEnd"/>
      <w:r w:rsidRPr="004322C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322CA">
        <w:rPr>
          <w:rFonts w:ascii="Times New Roman" w:eastAsia="Times New Roman" w:hAnsi="Times New Roman" w:cs="Times New Roman"/>
          <w:i/>
          <w:sz w:val="24"/>
          <w:szCs w:val="24"/>
        </w:rPr>
        <w:t>Quality</w:t>
      </w:r>
      <w:proofErr w:type="spellEnd"/>
      <w:r w:rsidRPr="004322CA">
        <w:rPr>
          <w:rFonts w:ascii="Times New Roman" w:eastAsia="Times New Roman" w:hAnsi="Times New Roman" w:cs="Times New Roman"/>
          <w:i/>
          <w:sz w:val="24"/>
          <w:szCs w:val="24"/>
        </w:rPr>
        <w:t>») — </w:t>
      </w:r>
      <w:r w:rsidRPr="004322CA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метод измерения качества обслуживания</w:t>
      </w:r>
      <w:r w:rsidRPr="004322CA">
        <w:rPr>
          <w:rFonts w:ascii="Times New Roman" w:eastAsia="Times New Roman" w:hAnsi="Times New Roman" w:cs="Times New Roman"/>
          <w:i/>
          <w:sz w:val="24"/>
          <w:szCs w:val="24"/>
        </w:rPr>
        <w:t xml:space="preserve">. Он основан на сравнении ожиданий клиентов относительно идеального сервиса и их восприятия фактического качества предоставляемых услуг.  </w:t>
      </w:r>
    </w:p>
    <w:p w:rsidR="006B10B6" w:rsidRPr="004322CA" w:rsidRDefault="006B10B6" w:rsidP="00854453">
      <w:pPr>
        <w:pStyle w:val="a4"/>
        <w:tabs>
          <w:tab w:val="left" w:pos="284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322CA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Метод позволяет определить разрыв между ожиданиями и реальностью</w:t>
      </w:r>
      <w:r w:rsidRPr="004322CA">
        <w:rPr>
          <w:rFonts w:ascii="Times New Roman" w:eastAsia="Times New Roman" w:hAnsi="Times New Roman" w:cs="Times New Roman"/>
          <w:i/>
          <w:sz w:val="24"/>
          <w:szCs w:val="24"/>
        </w:rPr>
        <w:t>, чтобы улучшить качество обслуживания. Название SERVQUAL образовано от сокращения двух английских слов: «</w:t>
      </w:r>
      <w:proofErr w:type="spellStart"/>
      <w:r w:rsidRPr="004322CA">
        <w:rPr>
          <w:rFonts w:ascii="Times New Roman" w:eastAsia="Times New Roman" w:hAnsi="Times New Roman" w:cs="Times New Roman"/>
          <w:i/>
          <w:sz w:val="24"/>
          <w:szCs w:val="24"/>
        </w:rPr>
        <w:t>Service</w:t>
      </w:r>
      <w:proofErr w:type="spellEnd"/>
      <w:r w:rsidRPr="004322CA">
        <w:rPr>
          <w:rFonts w:ascii="Times New Roman" w:eastAsia="Times New Roman" w:hAnsi="Times New Roman" w:cs="Times New Roman"/>
          <w:i/>
          <w:sz w:val="24"/>
          <w:szCs w:val="24"/>
        </w:rPr>
        <w:t>» — «сервис» («обслуживание») и «</w:t>
      </w:r>
      <w:proofErr w:type="spellStart"/>
      <w:r w:rsidRPr="004322CA">
        <w:rPr>
          <w:rFonts w:ascii="Times New Roman" w:eastAsia="Times New Roman" w:hAnsi="Times New Roman" w:cs="Times New Roman"/>
          <w:i/>
          <w:sz w:val="24"/>
          <w:szCs w:val="24"/>
        </w:rPr>
        <w:t>Quality</w:t>
      </w:r>
      <w:proofErr w:type="spellEnd"/>
      <w:r w:rsidRPr="004322CA">
        <w:rPr>
          <w:rFonts w:ascii="Times New Roman" w:eastAsia="Times New Roman" w:hAnsi="Times New Roman" w:cs="Times New Roman"/>
          <w:i/>
          <w:sz w:val="24"/>
          <w:szCs w:val="24"/>
        </w:rPr>
        <w:t xml:space="preserve">» — «качество».  </w:t>
      </w:r>
    </w:p>
    <w:p w:rsidR="004322CA" w:rsidRPr="004322CA" w:rsidRDefault="004322CA" w:rsidP="00854453">
      <w:pPr>
        <w:tabs>
          <w:tab w:val="left" w:pos="284"/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322CA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Формула для SERVQUAL</w:t>
      </w:r>
      <w:r w:rsidRPr="00482730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</w:p>
    <w:p w:rsidR="004322CA" w:rsidRPr="00482730" w:rsidRDefault="004322CA" w:rsidP="00854453">
      <w:pPr>
        <w:tabs>
          <w:tab w:val="left" w:pos="284"/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82730">
        <w:rPr>
          <w:rFonts w:ascii="Times New Roman" w:eastAsia="Times New Roman" w:hAnsi="Times New Roman" w:cs="Times New Roman"/>
          <w:i/>
          <w:sz w:val="24"/>
          <w:szCs w:val="24"/>
        </w:rPr>
        <w:t>SERVQUAL = Ожидания клиента — Восприятие клиента. Значение может быть как положительным (когда ожидания превышают реальность), так и отрицательным (когда реальность превосходит ожидания). </w:t>
      </w:r>
      <w:hyperlink r:id="rId5" w:tgtFrame="_blank" w:history="1"/>
    </w:p>
    <w:p w:rsidR="006B10B6" w:rsidRDefault="006B10B6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322CA" w:rsidRDefault="004322CA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4A69D7" w:rsidRPr="004A69D7">
        <w:rPr>
          <w:rFonts w:ascii="Times New Roman" w:hAnsi="Times New Roman" w:cs="Times New Roman"/>
          <w:b/>
          <w:bCs/>
          <w:sz w:val="24"/>
          <w:szCs w:val="24"/>
        </w:rPr>
        <w:t>Применение как объективной, так и субъективной оценки</w:t>
      </w:r>
      <w:r w:rsidR="004A69D7" w:rsidRPr="004A69D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69D7" w:rsidRPr="004A69D7" w:rsidRDefault="004A69D7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9D7">
        <w:rPr>
          <w:rFonts w:ascii="Times New Roman" w:hAnsi="Times New Roman" w:cs="Times New Roman"/>
          <w:sz w:val="24"/>
          <w:szCs w:val="24"/>
        </w:rPr>
        <w:t>Например, Serperf-метод.</w:t>
      </w:r>
    </w:p>
    <w:p w:rsidR="006B10B6" w:rsidRDefault="006B10B6" w:rsidP="00854453">
      <w:pPr>
        <w:tabs>
          <w:tab w:val="left" w:pos="284"/>
          <w:tab w:val="left" w:pos="993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66BC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Метод SERVPERF</w:t>
      </w:r>
      <w:r w:rsidRPr="00CA66BC">
        <w:rPr>
          <w:rFonts w:ascii="Times New Roman" w:eastAsia="Times New Roman" w:hAnsi="Times New Roman" w:cs="Times New Roman"/>
          <w:i/>
          <w:sz w:val="24"/>
          <w:szCs w:val="24"/>
        </w:rPr>
        <w:t xml:space="preserve"> (от </w:t>
      </w:r>
      <w:proofErr w:type="spellStart"/>
      <w:r w:rsidRPr="00CA66BC">
        <w:rPr>
          <w:rFonts w:ascii="Times New Roman" w:eastAsia="Times New Roman" w:hAnsi="Times New Roman" w:cs="Times New Roman"/>
          <w:i/>
          <w:sz w:val="24"/>
          <w:szCs w:val="24"/>
        </w:rPr>
        <w:t>service</w:t>
      </w:r>
      <w:proofErr w:type="spellEnd"/>
      <w:r w:rsidRPr="00CA66BC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proofErr w:type="spellStart"/>
      <w:r w:rsidRPr="00CA66BC">
        <w:rPr>
          <w:rFonts w:ascii="Times New Roman" w:eastAsia="Times New Roman" w:hAnsi="Times New Roman" w:cs="Times New Roman"/>
          <w:i/>
          <w:sz w:val="24"/>
          <w:szCs w:val="24"/>
        </w:rPr>
        <w:t>performance</w:t>
      </w:r>
      <w:proofErr w:type="spellEnd"/>
      <w:r w:rsidRPr="00CA66BC">
        <w:rPr>
          <w:rFonts w:ascii="Times New Roman" w:eastAsia="Times New Roman" w:hAnsi="Times New Roman" w:cs="Times New Roman"/>
          <w:i/>
          <w:sz w:val="24"/>
          <w:szCs w:val="24"/>
        </w:rPr>
        <w:t xml:space="preserve"> — «исполнение услуги») — подход к оценке качества услуг, разработанный Дж. </w:t>
      </w:r>
      <w:proofErr w:type="spellStart"/>
      <w:r w:rsidRPr="00CA66BC">
        <w:rPr>
          <w:rFonts w:ascii="Times New Roman" w:eastAsia="Times New Roman" w:hAnsi="Times New Roman" w:cs="Times New Roman"/>
          <w:i/>
          <w:sz w:val="24"/>
          <w:szCs w:val="24"/>
        </w:rPr>
        <w:t>Крониным</w:t>
      </w:r>
      <w:proofErr w:type="spellEnd"/>
      <w:r w:rsidRPr="00CA66BC">
        <w:rPr>
          <w:rFonts w:ascii="Times New Roman" w:eastAsia="Times New Roman" w:hAnsi="Times New Roman" w:cs="Times New Roman"/>
          <w:i/>
          <w:sz w:val="24"/>
          <w:szCs w:val="24"/>
        </w:rPr>
        <w:t xml:space="preserve"> и С. Тейлором на основе метода SERVQUAL. Название — от сокращения двух английских слов: SERV от </w:t>
      </w:r>
      <w:proofErr w:type="spellStart"/>
      <w:r w:rsidRPr="00CA66BC">
        <w:rPr>
          <w:rFonts w:ascii="Times New Roman" w:eastAsia="Times New Roman" w:hAnsi="Times New Roman" w:cs="Times New Roman"/>
          <w:i/>
          <w:sz w:val="24"/>
          <w:szCs w:val="24"/>
        </w:rPr>
        <w:t>service</w:t>
      </w:r>
      <w:proofErr w:type="spellEnd"/>
      <w:r w:rsidRPr="00CA66BC">
        <w:rPr>
          <w:rFonts w:ascii="Times New Roman" w:eastAsia="Times New Roman" w:hAnsi="Times New Roman" w:cs="Times New Roman"/>
          <w:i/>
          <w:sz w:val="24"/>
          <w:szCs w:val="24"/>
        </w:rPr>
        <w:t xml:space="preserve"> («сервис») и PERF от </w:t>
      </w:r>
      <w:proofErr w:type="spellStart"/>
      <w:r w:rsidRPr="00CA66BC">
        <w:rPr>
          <w:rFonts w:ascii="Times New Roman" w:eastAsia="Times New Roman" w:hAnsi="Times New Roman" w:cs="Times New Roman"/>
          <w:i/>
          <w:sz w:val="24"/>
          <w:szCs w:val="24"/>
        </w:rPr>
        <w:t>performance</w:t>
      </w:r>
      <w:proofErr w:type="spellEnd"/>
      <w:r w:rsidRPr="00CA66BC">
        <w:rPr>
          <w:rFonts w:ascii="Times New Roman" w:eastAsia="Times New Roman" w:hAnsi="Times New Roman" w:cs="Times New Roman"/>
          <w:i/>
          <w:sz w:val="24"/>
          <w:szCs w:val="24"/>
        </w:rPr>
        <w:t xml:space="preserve"> («выполнение, действие»), что означает «оказание сервиса». </w:t>
      </w:r>
    </w:p>
    <w:p w:rsidR="006B10B6" w:rsidRPr="00A134F1" w:rsidRDefault="006B10B6" w:rsidP="00854453">
      <w:pPr>
        <w:tabs>
          <w:tab w:val="left" w:pos="284"/>
          <w:tab w:val="left" w:pos="993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</w:pPr>
      <w:r w:rsidRPr="00A134F1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Практическое применение</w:t>
      </w:r>
    </w:p>
    <w:p w:rsidR="006B10B6" w:rsidRPr="00A134F1" w:rsidRDefault="006B10B6" w:rsidP="00854453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66BC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используется для оценки качества услуг в разных сферах</w:t>
      </w:r>
      <w:r w:rsidRPr="00A134F1">
        <w:rPr>
          <w:rFonts w:ascii="Times New Roman" w:eastAsia="Times New Roman" w:hAnsi="Times New Roman" w:cs="Times New Roman"/>
          <w:i/>
          <w:sz w:val="24"/>
          <w:szCs w:val="24"/>
        </w:rPr>
        <w:t>, например:</w:t>
      </w:r>
    </w:p>
    <w:p w:rsidR="006B10B6" w:rsidRPr="00CA66BC" w:rsidRDefault="006B10B6" w:rsidP="00854453">
      <w:pPr>
        <w:pStyle w:val="a4"/>
        <w:numPr>
          <w:ilvl w:val="0"/>
          <w:numId w:val="7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CA66BC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Логистические</w:t>
      </w:r>
      <w:proofErr w:type="spellEnd"/>
      <w:r w:rsidRPr="00CA66BC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услуги</w:t>
      </w:r>
      <w:r w:rsidRPr="00CA66BC">
        <w:rPr>
          <w:rFonts w:ascii="Times New Roman" w:eastAsia="Times New Roman" w:hAnsi="Times New Roman" w:cs="Times New Roman"/>
          <w:i/>
          <w:sz w:val="24"/>
          <w:szCs w:val="24"/>
        </w:rPr>
        <w:t xml:space="preserve"> — метод помогает отслеживать уровень качества обслуживания компании, предоставляющей услуги доставки.  </w:t>
      </w:r>
    </w:p>
    <w:p w:rsidR="006B10B6" w:rsidRPr="00CA66BC" w:rsidRDefault="006B10B6" w:rsidP="00854453">
      <w:pPr>
        <w:pStyle w:val="a4"/>
        <w:numPr>
          <w:ilvl w:val="0"/>
          <w:numId w:val="7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A66BC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Услуги аэропортов</w:t>
      </w:r>
      <w:r w:rsidRPr="00CA66BC">
        <w:rPr>
          <w:rFonts w:ascii="Times New Roman" w:eastAsia="Times New Roman" w:hAnsi="Times New Roman" w:cs="Times New Roman"/>
          <w:i/>
          <w:sz w:val="24"/>
          <w:szCs w:val="24"/>
        </w:rPr>
        <w:t> — метод позволяет выявить, какие аспекты сервиса важны для клиентов, и определить, какие параметры необходимо улучшить. </w:t>
      </w:r>
    </w:p>
    <w:p w:rsidR="004A69D7" w:rsidRPr="004A69D7" w:rsidRDefault="004322CA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4A69D7" w:rsidRPr="004A69D7">
        <w:rPr>
          <w:rFonts w:ascii="Times New Roman" w:hAnsi="Times New Roman" w:cs="Times New Roman"/>
          <w:b/>
          <w:bCs/>
          <w:sz w:val="24"/>
          <w:szCs w:val="24"/>
        </w:rPr>
        <w:t>Использование экспертных показателей</w:t>
      </w:r>
      <w:r w:rsidR="004A69D7" w:rsidRPr="004A69D7">
        <w:rPr>
          <w:rFonts w:ascii="Times New Roman" w:hAnsi="Times New Roman" w:cs="Times New Roman"/>
          <w:sz w:val="24"/>
          <w:szCs w:val="24"/>
        </w:rPr>
        <w:t>, которые отражают восприятие услуги грузоотправителями и грузополучателями. К ним относят ответственность перевозчика, имидж и деловую репутацию, квалификацию персонала, адаптивность перевозчика и готовность к изменению параметров обслуживания, наличие дополнительных услуг, гибкость тарифов.</w:t>
      </w:r>
    </w:p>
    <w:p w:rsidR="004A69D7" w:rsidRDefault="004322CA" w:rsidP="00854453">
      <w:pPr>
        <w:tabs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4A69D7" w:rsidRPr="004A69D7">
        <w:rPr>
          <w:rFonts w:ascii="Times New Roman" w:hAnsi="Times New Roman" w:cs="Times New Roman"/>
          <w:b/>
          <w:bCs/>
          <w:sz w:val="24"/>
          <w:szCs w:val="24"/>
        </w:rPr>
        <w:t>Метод рейтинговых оценок</w:t>
      </w:r>
      <w:r w:rsidR="004A69D7" w:rsidRPr="004A69D7">
        <w:rPr>
          <w:rFonts w:ascii="Times New Roman" w:hAnsi="Times New Roman" w:cs="Times New Roman"/>
          <w:sz w:val="24"/>
          <w:szCs w:val="24"/>
        </w:rPr>
        <w:t>. На основе опросов клиентов рассчитывают средние оценки показателей за каждый период.</w:t>
      </w:r>
    </w:p>
    <w:p w:rsidR="00F97166" w:rsidRPr="00F97166" w:rsidRDefault="004A69D7" w:rsidP="00854453">
      <w:pPr>
        <w:tabs>
          <w:tab w:val="num" w:pos="0"/>
          <w:tab w:val="left" w:pos="284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9D7">
        <w:rPr>
          <w:rFonts w:ascii="Times New Roman" w:hAnsi="Times New Roman" w:cs="Times New Roman"/>
          <w:sz w:val="24"/>
          <w:szCs w:val="24"/>
        </w:rPr>
        <w:t>Комплекс показателей оценки качества является условным и зависит в большей степени от специфики работы компании.</w:t>
      </w:r>
    </w:p>
    <w:sectPr w:rsidR="00F97166" w:rsidRPr="00F97166" w:rsidSect="004A69D7">
      <w:pgSz w:w="11906" w:h="16838"/>
      <w:pgMar w:top="851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6572C"/>
    <w:multiLevelType w:val="hybridMultilevel"/>
    <w:tmpl w:val="F2AA0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E437856"/>
    <w:multiLevelType w:val="multilevel"/>
    <w:tmpl w:val="9E08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F33B7C"/>
    <w:multiLevelType w:val="multilevel"/>
    <w:tmpl w:val="83D2A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F21868"/>
    <w:multiLevelType w:val="multilevel"/>
    <w:tmpl w:val="E4D2F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3F0968"/>
    <w:multiLevelType w:val="multilevel"/>
    <w:tmpl w:val="0010B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69E6BDD"/>
    <w:multiLevelType w:val="multilevel"/>
    <w:tmpl w:val="BB52EA5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FFA7102"/>
    <w:multiLevelType w:val="hybridMultilevel"/>
    <w:tmpl w:val="4CD4D610"/>
    <w:lvl w:ilvl="0" w:tplc="1CEE3A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>
    <w:useFELayout/>
  </w:compat>
  <w:rsids>
    <w:rsidRoot w:val="00F97166"/>
    <w:rsid w:val="003925B9"/>
    <w:rsid w:val="004322CA"/>
    <w:rsid w:val="004A69D7"/>
    <w:rsid w:val="004B5306"/>
    <w:rsid w:val="00670FB9"/>
    <w:rsid w:val="006B10B6"/>
    <w:rsid w:val="008203FC"/>
    <w:rsid w:val="00854453"/>
    <w:rsid w:val="0090122E"/>
    <w:rsid w:val="009B70F6"/>
    <w:rsid w:val="00A45800"/>
    <w:rsid w:val="00CA66BC"/>
    <w:rsid w:val="00F23244"/>
    <w:rsid w:val="00F97166"/>
    <w:rsid w:val="00FC2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716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C27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94783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9947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8017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6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03699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027708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953746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80767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260530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24898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333985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26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288539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91417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7041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469896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2929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81819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884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7781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0189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283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07419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76461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14193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788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2280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029855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9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eckoffice.ru/glossary/metod-servqual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</Pages>
  <Words>1255</Words>
  <Characters>7155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Anisimova</dc:creator>
  <cp:keywords/>
  <dc:description/>
  <cp:lastModifiedBy>Anna Anisimova</cp:lastModifiedBy>
  <cp:revision>5</cp:revision>
  <cp:lastPrinted>2025-09-23T10:55:00Z</cp:lastPrinted>
  <dcterms:created xsi:type="dcterms:W3CDTF">2025-09-23T08:40:00Z</dcterms:created>
  <dcterms:modified xsi:type="dcterms:W3CDTF">2025-09-23T10:58:00Z</dcterms:modified>
</cp:coreProperties>
</file>