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56A" w:rsidRDefault="0095556A" w:rsidP="0095556A">
      <w:pPr>
        <w:pStyle w:val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Список рекомендованной литературы и иных информационных ресурсов для изучения дисциплины</w:t>
      </w:r>
    </w:p>
    <w:p w:rsidR="0095556A" w:rsidRDefault="0095556A" w:rsidP="0095556A"/>
    <w:p w:rsidR="0095556A" w:rsidRPr="00727498" w:rsidRDefault="0095556A" w:rsidP="0095556A">
      <w:pPr>
        <w:ind w:firstLine="709"/>
        <w:jc w:val="both"/>
        <w:rPr>
          <w:sz w:val="28"/>
          <w:szCs w:val="28"/>
        </w:rPr>
      </w:pPr>
      <w:r w:rsidRPr="006B488B">
        <w:rPr>
          <w:sz w:val="28"/>
          <w:szCs w:val="28"/>
        </w:rPr>
        <w:t xml:space="preserve">Для изучения дисциплины рекомендуется основная и дополнительная литература, а также информационные ресурсы чети Интернет и нормативно-правовые документы, указанные в </w:t>
      </w:r>
      <w:r>
        <w:rPr>
          <w:sz w:val="28"/>
          <w:szCs w:val="28"/>
        </w:rPr>
        <w:t>таблице</w:t>
      </w:r>
      <w:r w:rsidRPr="00727498">
        <w:rPr>
          <w:sz w:val="28"/>
          <w:szCs w:val="28"/>
        </w:rPr>
        <w:t>.</w:t>
      </w:r>
    </w:p>
    <w:p w:rsidR="0095556A" w:rsidRDefault="0095556A" w:rsidP="0095556A">
      <w:pPr>
        <w:widowControl w:val="0"/>
        <w:autoSpaceDE w:val="0"/>
        <w:autoSpaceDN w:val="0"/>
        <w:adjustRightInd w:val="0"/>
        <w:jc w:val="center"/>
        <w:rPr>
          <w:i/>
          <w:iCs/>
          <w:sz w:val="28"/>
          <w:szCs w:val="28"/>
        </w:rPr>
      </w:pPr>
    </w:p>
    <w:p w:rsidR="0095556A" w:rsidRPr="006B488B" w:rsidRDefault="002819AD" w:rsidP="0095556A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Таблица</w:t>
      </w:r>
      <w:bookmarkStart w:id="0" w:name="_GoBack"/>
      <w:bookmarkEnd w:id="0"/>
      <w:r w:rsidR="0095556A" w:rsidRPr="006B488B">
        <w:rPr>
          <w:i/>
          <w:iCs/>
          <w:sz w:val="28"/>
          <w:szCs w:val="28"/>
        </w:rPr>
        <w:t xml:space="preserve"> </w:t>
      </w:r>
      <w:r w:rsidR="0095556A">
        <w:rPr>
          <w:i/>
          <w:iCs/>
          <w:sz w:val="28"/>
          <w:szCs w:val="28"/>
        </w:rPr>
        <w:t>‒</w:t>
      </w:r>
      <w:r w:rsidR="0095556A" w:rsidRPr="006B488B">
        <w:rPr>
          <w:i/>
          <w:iCs/>
          <w:sz w:val="28"/>
          <w:szCs w:val="28"/>
        </w:rPr>
        <w:t xml:space="preserve"> Список рекомендованной литературы и иных информационных ресурсов для изучения дисциплины</w:t>
      </w:r>
    </w:p>
    <w:tbl>
      <w:tblPr>
        <w:tblW w:w="917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2"/>
        <w:gridCol w:w="1843"/>
        <w:gridCol w:w="2976"/>
        <w:gridCol w:w="1701"/>
        <w:gridCol w:w="1701"/>
      </w:tblGrid>
      <w:tr w:rsidR="0095556A" w:rsidRPr="007E06D0" w:rsidTr="004F7FA5">
        <w:tc>
          <w:tcPr>
            <w:tcW w:w="9173" w:type="dxa"/>
            <w:gridSpan w:val="5"/>
            <w:shd w:val="clear" w:color="auto" w:fill="F2F2F2"/>
          </w:tcPr>
          <w:p w:rsidR="0095556A" w:rsidRPr="007E06D0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Pr="007E06D0">
              <w:rPr>
                <w:b/>
                <w:bCs/>
              </w:rPr>
              <w:t>.1 Учебная литература</w:t>
            </w:r>
          </w:p>
        </w:tc>
      </w:tr>
      <w:tr w:rsidR="0095556A" w:rsidRPr="007E06D0" w:rsidTr="004F7FA5">
        <w:tc>
          <w:tcPr>
            <w:tcW w:w="9173" w:type="dxa"/>
            <w:gridSpan w:val="5"/>
            <w:shd w:val="clear" w:color="auto" w:fill="FFFFFF"/>
          </w:tcPr>
          <w:p w:rsidR="0095556A" w:rsidRPr="007E06D0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Pr="007E06D0">
              <w:rPr>
                <w:b/>
                <w:bCs/>
              </w:rPr>
              <w:t>.1.1 Основная литература</w:t>
            </w:r>
          </w:p>
        </w:tc>
      </w:tr>
      <w:tr w:rsidR="0095556A" w:rsidRPr="007E06D0" w:rsidTr="004F7FA5">
        <w:tc>
          <w:tcPr>
            <w:tcW w:w="952" w:type="dxa"/>
            <w:vAlign w:val="center"/>
          </w:tcPr>
          <w:p w:rsidR="0095556A" w:rsidRPr="007E06D0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vAlign w:val="center"/>
          </w:tcPr>
          <w:p w:rsidR="0095556A" w:rsidRPr="007E06D0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06D0">
              <w:t>Авторы, составители</w:t>
            </w:r>
          </w:p>
        </w:tc>
        <w:tc>
          <w:tcPr>
            <w:tcW w:w="2976" w:type="dxa"/>
            <w:vAlign w:val="center"/>
          </w:tcPr>
          <w:p w:rsidR="0095556A" w:rsidRPr="007E06D0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06D0">
              <w:t>Заглавие</w:t>
            </w:r>
          </w:p>
        </w:tc>
        <w:tc>
          <w:tcPr>
            <w:tcW w:w="1701" w:type="dxa"/>
            <w:vAlign w:val="center"/>
          </w:tcPr>
          <w:p w:rsidR="0095556A" w:rsidRPr="007E06D0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06D0">
              <w:t>Издательство,</w:t>
            </w:r>
          </w:p>
          <w:p w:rsidR="0095556A" w:rsidRPr="007E06D0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06D0">
              <w:t>год издания</w:t>
            </w:r>
          </w:p>
        </w:tc>
        <w:tc>
          <w:tcPr>
            <w:tcW w:w="1701" w:type="dxa"/>
            <w:vAlign w:val="center"/>
          </w:tcPr>
          <w:p w:rsidR="0095556A" w:rsidRPr="007E06D0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06D0">
              <w:t>Кол-во экз.</w:t>
            </w:r>
          </w:p>
          <w:p w:rsidR="0095556A" w:rsidRPr="007E06D0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06D0">
              <w:t>в библиотеке/</w:t>
            </w:r>
          </w:p>
          <w:p w:rsidR="0095556A" w:rsidRPr="007E06D0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06D0">
              <w:t>100% онлайн</w:t>
            </w:r>
          </w:p>
        </w:tc>
      </w:tr>
      <w:tr w:rsidR="0095556A" w:rsidRPr="007E06D0" w:rsidTr="004F7FA5">
        <w:tc>
          <w:tcPr>
            <w:tcW w:w="952" w:type="dxa"/>
            <w:vAlign w:val="center"/>
          </w:tcPr>
          <w:p w:rsidR="0095556A" w:rsidRPr="005C0980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0980">
              <w:t>6.1.1.1</w:t>
            </w:r>
          </w:p>
        </w:tc>
        <w:tc>
          <w:tcPr>
            <w:tcW w:w="1843" w:type="dxa"/>
            <w:vAlign w:val="center"/>
          </w:tcPr>
          <w:p w:rsidR="0095556A" w:rsidRPr="005C0980" w:rsidRDefault="0095556A" w:rsidP="004F7FA5">
            <w:pPr>
              <w:jc w:val="center"/>
            </w:pPr>
            <w:r w:rsidRPr="005C0980">
              <w:rPr>
                <w:bCs/>
                <w:color w:val="000000"/>
              </w:rPr>
              <w:t>Фролова В. П., Кожанова Л. В., Молодых Е. А., Павлова С. В.</w:t>
            </w:r>
          </w:p>
        </w:tc>
        <w:tc>
          <w:tcPr>
            <w:tcW w:w="2976" w:type="dxa"/>
            <w:vAlign w:val="center"/>
          </w:tcPr>
          <w:p w:rsidR="0095556A" w:rsidRPr="005C0980" w:rsidRDefault="0095556A" w:rsidP="004F7FA5">
            <w:pPr>
              <w:jc w:val="both"/>
            </w:pPr>
            <w:r w:rsidRPr="005C0980">
              <w:rPr>
                <w:bCs/>
                <w:color w:val="000000"/>
              </w:rPr>
              <w:t>Английский язык (Магистратура): учебное пособие</w:t>
            </w:r>
            <w:r>
              <w:rPr>
                <w:bCs/>
                <w:color w:val="000000"/>
              </w:rPr>
              <w:t>.</w:t>
            </w:r>
            <w:r w:rsidRPr="005C0980">
              <w:rPr>
                <w:color w:val="000000"/>
              </w:rPr>
              <w:t xml:space="preserve">  [Электронный ресурс]. ‒  </w:t>
            </w:r>
            <w:hyperlink r:id="rId4" w:tgtFrame="_blank" w:history="1">
              <w:r w:rsidRPr="005C0980">
                <w:rPr>
                  <w:bCs/>
                  <w:color w:val="002060"/>
                  <w:u w:val="single"/>
                </w:rPr>
                <w:t>https://e.lanbook.com/book/254474</w:t>
              </w:r>
            </w:hyperlink>
          </w:p>
        </w:tc>
        <w:tc>
          <w:tcPr>
            <w:tcW w:w="1701" w:type="dxa"/>
          </w:tcPr>
          <w:p w:rsidR="0095556A" w:rsidRPr="005C0980" w:rsidRDefault="0095556A" w:rsidP="004F7FA5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5C0980">
              <w:rPr>
                <w:color w:val="000000"/>
              </w:rPr>
              <w:t>Воронеж: ВГУИТ, 2021</w:t>
            </w:r>
          </w:p>
          <w:p w:rsidR="0095556A" w:rsidRPr="005C0980" w:rsidRDefault="0095556A" w:rsidP="004F7FA5">
            <w:pPr>
              <w:jc w:val="center"/>
            </w:pPr>
          </w:p>
        </w:tc>
        <w:tc>
          <w:tcPr>
            <w:tcW w:w="1701" w:type="dxa"/>
          </w:tcPr>
          <w:p w:rsidR="0095556A" w:rsidRPr="005C0980" w:rsidRDefault="0095556A" w:rsidP="004F7FA5">
            <w:pPr>
              <w:jc w:val="center"/>
            </w:pPr>
            <w:r w:rsidRPr="005C0980">
              <w:rPr>
                <w:color w:val="000000"/>
              </w:rPr>
              <w:t>100 % онлайн</w:t>
            </w:r>
          </w:p>
        </w:tc>
      </w:tr>
      <w:tr w:rsidR="0095556A" w:rsidRPr="007E06D0" w:rsidTr="004F7FA5">
        <w:tc>
          <w:tcPr>
            <w:tcW w:w="952" w:type="dxa"/>
            <w:vAlign w:val="center"/>
          </w:tcPr>
          <w:p w:rsidR="0095556A" w:rsidRPr="005C0980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0980">
              <w:t>6.1.1.2</w:t>
            </w:r>
          </w:p>
        </w:tc>
        <w:tc>
          <w:tcPr>
            <w:tcW w:w="1843" w:type="dxa"/>
            <w:vAlign w:val="center"/>
          </w:tcPr>
          <w:p w:rsidR="0095556A" w:rsidRPr="005C0980" w:rsidRDefault="0095556A" w:rsidP="004F7FA5">
            <w:pPr>
              <w:jc w:val="center"/>
            </w:pPr>
            <w:r w:rsidRPr="005C0980">
              <w:t>Барановская Т. А., Захарова А. В., Поспелова Т. Б., Суворова Ю. А.; под редакцией Барановской Т. А. </w:t>
            </w:r>
          </w:p>
        </w:tc>
        <w:tc>
          <w:tcPr>
            <w:tcW w:w="2976" w:type="dxa"/>
            <w:vAlign w:val="center"/>
          </w:tcPr>
          <w:p w:rsidR="0095556A" w:rsidRPr="005C0980" w:rsidRDefault="0095556A" w:rsidP="004F7FA5">
            <w:pPr>
              <w:jc w:val="both"/>
            </w:pPr>
            <w:r w:rsidRPr="005C0980">
              <w:t xml:space="preserve">Английский язык для академических целей. </w:t>
            </w:r>
            <w:r w:rsidRPr="005C0980">
              <w:rPr>
                <w:lang w:val="en-US"/>
              </w:rPr>
              <w:t xml:space="preserve">English for Academic Purposes: </w:t>
            </w:r>
            <w:r w:rsidRPr="005C0980">
              <w:t>учебное</w:t>
            </w:r>
            <w:r w:rsidRPr="005C0980">
              <w:rPr>
                <w:lang w:val="en-US"/>
              </w:rPr>
              <w:t xml:space="preserve"> </w:t>
            </w:r>
            <w:r w:rsidRPr="005C0980">
              <w:t>пособие</w:t>
            </w:r>
            <w:r w:rsidRPr="005C0980">
              <w:rPr>
                <w:lang w:val="en-US"/>
              </w:rPr>
              <w:t xml:space="preserve"> </w:t>
            </w:r>
            <w:r w:rsidRPr="005C0980">
              <w:t>для</w:t>
            </w:r>
            <w:r w:rsidRPr="005C0980">
              <w:rPr>
                <w:lang w:val="en-US"/>
              </w:rPr>
              <w:t xml:space="preserve"> </w:t>
            </w:r>
            <w:r w:rsidRPr="005C0980">
              <w:t>вузов</w:t>
            </w:r>
            <w:r w:rsidRPr="005C0980">
              <w:rPr>
                <w:lang w:val="en-US"/>
              </w:rPr>
              <w:t>.  [</w:t>
            </w:r>
            <w:proofErr w:type="spellStart"/>
            <w:r w:rsidRPr="005C0980">
              <w:rPr>
                <w:lang w:val="en-US"/>
              </w:rPr>
              <w:t>Электронный</w:t>
            </w:r>
            <w:proofErr w:type="spellEnd"/>
            <w:r w:rsidRPr="005C0980">
              <w:rPr>
                <w:lang w:val="en-US"/>
              </w:rPr>
              <w:t xml:space="preserve"> </w:t>
            </w:r>
            <w:proofErr w:type="spellStart"/>
            <w:r w:rsidRPr="005C0980">
              <w:rPr>
                <w:lang w:val="en-US"/>
              </w:rPr>
              <w:t>ресурс</w:t>
            </w:r>
            <w:proofErr w:type="spellEnd"/>
            <w:r w:rsidRPr="005C0980">
              <w:rPr>
                <w:lang w:val="en-US"/>
              </w:rPr>
              <w:t xml:space="preserve">]. ‒ </w:t>
            </w:r>
            <w:r w:rsidRPr="005C0980">
              <w:rPr>
                <w:color w:val="000000"/>
                <w:lang w:val="en-US"/>
              </w:rPr>
              <w:t xml:space="preserve">  </w:t>
            </w:r>
            <w:hyperlink r:id="rId5" w:history="1">
              <w:r w:rsidRPr="005C0980">
                <w:rPr>
                  <w:rStyle w:val="a3"/>
                  <w:lang w:val="en-US"/>
                </w:rPr>
                <w:t>https</w:t>
              </w:r>
              <w:r w:rsidRPr="005C0980">
                <w:rPr>
                  <w:rStyle w:val="a3"/>
                </w:rPr>
                <w:t>://</w:t>
              </w:r>
              <w:proofErr w:type="spellStart"/>
              <w:r w:rsidRPr="005C0980">
                <w:rPr>
                  <w:rStyle w:val="a3"/>
                  <w:lang w:val="en-US"/>
                </w:rPr>
                <w:t>urait</w:t>
              </w:r>
              <w:proofErr w:type="spellEnd"/>
              <w:r w:rsidRPr="005C0980">
                <w:rPr>
                  <w:rStyle w:val="a3"/>
                </w:rPr>
                <w:t>.</w:t>
              </w:r>
              <w:proofErr w:type="spellStart"/>
              <w:r w:rsidRPr="005C0980">
                <w:rPr>
                  <w:rStyle w:val="a3"/>
                  <w:lang w:val="en-US"/>
                </w:rPr>
                <w:t>ru</w:t>
              </w:r>
              <w:proofErr w:type="spellEnd"/>
              <w:r w:rsidRPr="005C0980">
                <w:rPr>
                  <w:rStyle w:val="a3"/>
                </w:rPr>
                <w:t>/</w:t>
              </w:r>
              <w:proofErr w:type="spellStart"/>
              <w:r w:rsidRPr="005C0980">
                <w:rPr>
                  <w:rStyle w:val="a3"/>
                  <w:lang w:val="en-US"/>
                </w:rPr>
                <w:t>bcode</w:t>
              </w:r>
              <w:proofErr w:type="spellEnd"/>
              <w:r w:rsidRPr="005C0980">
                <w:rPr>
                  <w:rStyle w:val="a3"/>
                </w:rPr>
                <w:t>/511748</w:t>
              </w:r>
            </w:hyperlink>
          </w:p>
        </w:tc>
        <w:tc>
          <w:tcPr>
            <w:tcW w:w="1701" w:type="dxa"/>
            <w:vAlign w:val="center"/>
          </w:tcPr>
          <w:p w:rsidR="0095556A" w:rsidRPr="005C0980" w:rsidRDefault="0095556A" w:rsidP="004F7FA5">
            <w:pPr>
              <w:jc w:val="center"/>
            </w:pPr>
            <w:r w:rsidRPr="005C0980">
              <w:t xml:space="preserve">Москва: Издательство </w:t>
            </w:r>
            <w:proofErr w:type="spellStart"/>
            <w:r w:rsidRPr="005C0980">
              <w:t>Юрайт</w:t>
            </w:r>
            <w:proofErr w:type="spellEnd"/>
            <w:r w:rsidRPr="005C0980">
              <w:t>, 2023. </w:t>
            </w:r>
          </w:p>
        </w:tc>
        <w:tc>
          <w:tcPr>
            <w:tcW w:w="1701" w:type="dxa"/>
            <w:vAlign w:val="center"/>
          </w:tcPr>
          <w:p w:rsidR="0095556A" w:rsidRPr="005C0980" w:rsidRDefault="0095556A" w:rsidP="004F7FA5">
            <w:pPr>
              <w:jc w:val="center"/>
            </w:pPr>
            <w:r w:rsidRPr="005C0980">
              <w:t>100% онлайн</w:t>
            </w:r>
          </w:p>
        </w:tc>
      </w:tr>
      <w:tr w:rsidR="0095556A" w:rsidRPr="007E06D0" w:rsidTr="004F7FA5">
        <w:tc>
          <w:tcPr>
            <w:tcW w:w="9173" w:type="dxa"/>
            <w:gridSpan w:val="5"/>
            <w:shd w:val="clear" w:color="auto" w:fill="FFFFFF"/>
          </w:tcPr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rPr>
                <w:b/>
                <w:bCs/>
              </w:rPr>
              <w:t>6.1.2 Дополнительная литература</w:t>
            </w:r>
          </w:p>
        </w:tc>
      </w:tr>
      <w:tr w:rsidR="0095556A" w:rsidRPr="007E06D0" w:rsidTr="004F7FA5">
        <w:tc>
          <w:tcPr>
            <w:tcW w:w="952" w:type="dxa"/>
          </w:tcPr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vAlign w:val="center"/>
          </w:tcPr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t>Авторы, составители</w:t>
            </w:r>
          </w:p>
        </w:tc>
        <w:tc>
          <w:tcPr>
            <w:tcW w:w="2976" w:type="dxa"/>
            <w:vAlign w:val="center"/>
          </w:tcPr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t>Заглавие</w:t>
            </w:r>
          </w:p>
        </w:tc>
        <w:tc>
          <w:tcPr>
            <w:tcW w:w="1701" w:type="dxa"/>
            <w:vAlign w:val="center"/>
          </w:tcPr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t>Издательство,</w:t>
            </w:r>
          </w:p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t>год издания</w:t>
            </w:r>
          </w:p>
        </w:tc>
        <w:tc>
          <w:tcPr>
            <w:tcW w:w="1701" w:type="dxa"/>
            <w:vAlign w:val="center"/>
          </w:tcPr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t>Кол-во экз.</w:t>
            </w:r>
          </w:p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t>в библиотеке/</w:t>
            </w:r>
          </w:p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t>100% онлайн</w:t>
            </w:r>
          </w:p>
        </w:tc>
      </w:tr>
      <w:tr w:rsidR="0095556A" w:rsidRPr="007E06D0" w:rsidTr="004F7FA5">
        <w:tc>
          <w:tcPr>
            <w:tcW w:w="952" w:type="dxa"/>
            <w:vAlign w:val="center"/>
          </w:tcPr>
          <w:p w:rsidR="0095556A" w:rsidRPr="00FA0FDB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0FDB">
              <w:t>6.1.2.1</w:t>
            </w:r>
          </w:p>
        </w:tc>
        <w:tc>
          <w:tcPr>
            <w:tcW w:w="1843" w:type="dxa"/>
            <w:vAlign w:val="center"/>
          </w:tcPr>
          <w:p w:rsidR="0095556A" w:rsidRDefault="0095556A" w:rsidP="004F7FA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eastAsia="Calibri"/>
              </w:rPr>
            </w:pPr>
            <w:r w:rsidRPr="00FA0FDB">
              <w:rPr>
                <w:rFonts w:eastAsia="Calibri"/>
              </w:rPr>
              <w:t xml:space="preserve">Разумовская В.А., Климович Н.В., </w:t>
            </w:r>
          </w:p>
          <w:p w:rsidR="0095556A" w:rsidRPr="00FA0FDB" w:rsidRDefault="0095556A" w:rsidP="004F7FA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</w:pPr>
            <w:proofErr w:type="spellStart"/>
            <w:r w:rsidRPr="00FA0FDB">
              <w:rPr>
                <w:rFonts w:eastAsia="Calibri"/>
              </w:rPr>
              <w:t>Валькова</w:t>
            </w:r>
            <w:proofErr w:type="spellEnd"/>
            <w:r w:rsidRPr="00FA0FDB">
              <w:rPr>
                <w:rFonts w:eastAsia="Calibri"/>
              </w:rPr>
              <w:t xml:space="preserve"> Ю.Е.</w:t>
            </w:r>
          </w:p>
        </w:tc>
        <w:tc>
          <w:tcPr>
            <w:tcW w:w="2976" w:type="dxa"/>
            <w:vAlign w:val="center"/>
          </w:tcPr>
          <w:p w:rsidR="0095556A" w:rsidRPr="00FA0FDB" w:rsidRDefault="0095556A" w:rsidP="004F7FA5">
            <w:pPr>
              <w:ind w:left="-32" w:right="-41"/>
              <w:jc w:val="both"/>
            </w:pPr>
            <w:r w:rsidRPr="00FA0FDB">
              <w:rPr>
                <w:rFonts w:eastAsia="Calibri"/>
              </w:rPr>
              <w:t xml:space="preserve">Профессионально ориентированная коммуникация на английском языке для экономистов = </w:t>
            </w:r>
            <w:proofErr w:type="spellStart"/>
            <w:r w:rsidRPr="00FA0FDB">
              <w:rPr>
                <w:rFonts w:eastAsia="Calibri"/>
              </w:rPr>
              <w:t>Professionally-oriented</w:t>
            </w:r>
            <w:proofErr w:type="spellEnd"/>
            <w:r w:rsidRPr="00FA0FDB">
              <w:rPr>
                <w:rFonts w:eastAsia="Calibri"/>
              </w:rPr>
              <w:t xml:space="preserve"> </w:t>
            </w:r>
            <w:proofErr w:type="spellStart"/>
            <w:r w:rsidRPr="00FA0FDB">
              <w:rPr>
                <w:rFonts w:eastAsia="Calibri"/>
              </w:rPr>
              <w:t>Communication</w:t>
            </w:r>
            <w:proofErr w:type="spellEnd"/>
            <w:r w:rsidRPr="00FA0FDB">
              <w:rPr>
                <w:rFonts w:eastAsia="Calibri"/>
              </w:rPr>
              <w:t xml:space="preserve"> </w:t>
            </w:r>
            <w:proofErr w:type="spellStart"/>
            <w:r w:rsidRPr="00FA0FDB">
              <w:rPr>
                <w:rFonts w:eastAsia="Calibri"/>
              </w:rPr>
              <w:t>in</w:t>
            </w:r>
            <w:proofErr w:type="spellEnd"/>
            <w:r w:rsidRPr="00FA0FDB">
              <w:rPr>
                <w:rFonts w:eastAsia="Calibri"/>
              </w:rPr>
              <w:t xml:space="preserve"> </w:t>
            </w:r>
            <w:proofErr w:type="spellStart"/>
            <w:r w:rsidRPr="00FA0FDB">
              <w:rPr>
                <w:rFonts w:eastAsia="Calibri"/>
              </w:rPr>
              <w:t>English</w:t>
            </w:r>
            <w:proofErr w:type="spellEnd"/>
            <w:r w:rsidRPr="00FA0FDB">
              <w:rPr>
                <w:rFonts w:eastAsia="Calibri"/>
              </w:rPr>
              <w:t xml:space="preserve"> </w:t>
            </w:r>
            <w:proofErr w:type="spellStart"/>
            <w:r w:rsidRPr="00FA0FDB">
              <w:rPr>
                <w:rFonts w:eastAsia="Calibri"/>
              </w:rPr>
              <w:t>for</w:t>
            </w:r>
            <w:proofErr w:type="spellEnd"/>
            <w:r w:rsidRPr="00FA0FDB">
              <w:rPr>
                <w:rFonts w:eastAsia="Calibri"/>
              </w:rPr>
              <w:t xml:space="preserve"> </w:t>
            </w:r>
            <w:proofErr w:type="spellStart"/>
            <w:r w:rsidRPr="00FA0FDB">
              <w:rPr>
                <w:rFonts w:eastAsia="Calibri"/>
              </w:rPr>
              <w:t>Economists</w:t>
            </w:r>
            <w:proofErr w:type="spellEnd"/>
            <w:r w:rsidRPr="00FA0FDB">
              <w:rPr>
                <w:rFonts w:eastAsia="Calibri"/>
              </w:rPr>
              <w:t xml:space="preserve">: учеб. пособие </w:t>
            </w:r>
            <w:r w:rsidRPr="00FA0FDB">
              <w:rPr>
                <w:rFonts w:eastAsia="Calibri"/>
                <w:color w:val="000000"/>
              </w:rPr>
              <w:t xml:space="preserve">– Режим доступа: </w:t>
            </w:r>
            <w:hyperlink r:id="rId6" w:history="1">
              <w:r w:rsidRPr="00FA0FDB">
                <w:rPr>
                  <w:rFonts w:eastAsia="Calibri"/>
                </w:rPr>
                <w:t>https://znanium.com/catalog/product/1032117</w:t>
              </w:r>
            </w:hyperlink>
            <w:r w:rsidRPr="00FA0FDB">
              <w:rPr>
                <w:rFonts w:eastAsia="Calibri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95556A" w:rsidRPr="00FA0FDB" w:rsidRDefault="0095556A" w:rsidP="004F7FA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</w:pPr>
            <w:r w:rsidRPr="00FA0FDB">
              <w:rPr>
                <w:rFonts w:eastAsia="Calibri"/>
              </w:rPr>
              <w:t xml:space="preserve">Красноярск: </w:t>
            </w:r>
            <w:proofErr w:type="spellStart"/>
            <w:r w:rsidRPr="00FA0FDB">
              <w:rPr>
                <w:rFonts w:eastAsia="Calibri"/>
              </w:rPr>
              <w:t>Сиб</w:t>
            </w:r>
            <w:proofErr w:type="spellEnd"/>
            <w:r w:rsidRPr="00FA0FDB">
              <w:rPr>
                <w:rFonts w:eastAsia="Calibri"/>
              </w:rPr>
              <w:t xml:space="preserve">. </w:t>
            </w:r>
            <w:proofErr w:type="spellStart"/>
            <w:r w:rsidRPr="00FA0FDB">
              <w:rPr>
                <w:rFonts w:eastAsia="Calibri"/>
              </w:rPr>
              <w:t>федер</w:t>
            </w:r>
            <w:proofErr w:type="spellEnd"/>
            <w:r w:rsidRPr="00FA0FDB">
              <w:rPr>
                <w:rFonts w:eastAsia="Calibri"/>
              </w:rPr>
              <w:t>. ун-т, 2018.</w:t>
            </w:r>
          </w:p>
        </w:tc>
        <w:tc>
          <w:tcPr>
            <w:tcW w:w="1701" w:type="dxa"/>
            <w:vAlign w:val="center"/>
          </w:tcPr>
          <w:p w:rsidR="0095556A" w:rsidRPr="00FA0FDB" w:rsidRDefault="0095556A" w:rsidP="004F7FA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</w:pPr>
            <w:r w:rsidRPr="00FA0FDB">
              <w:t>100% онлайн</w:t>
            </w:r>
          </w:p>
        </w:tc>
      </w:tr>
      <w:tr w:rsidR="0095556A" w:rsidRPr="007E06D0" w:rsidTr="004F7FA5">
        <w:tc>
          <w:tcPr>
            <w:tcW w:w="952" w:type="dxa"/>
            <w:vAlign w:val="center"/>
          </w:tcPr>
          <w:p w:rsidR="0095556A" w:rsidRPr="009065CC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65CC">
              <w:t>6</w:t>
            </w:r>
            <w:r>
              <w:t>.1.2.2</w:t>
            </w:r>
          </w:p>
        </w:tc>
        <w:tc>
          <w:tcPr>
            <w:tcW w:w="1843" w:type="dxa"/>
            <w:vAlign w:val="center"/>
          </w:tcPr>
          <w:p w:rsidR="0095556A" w:rsidRPr="009065CC" w:rsidRDefault="0095556A" w:rsidP="004F7FA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</w:pPr>
            <w:r w:rsidRPr="009065CC">
              <w:t xml:space="preserve">Абрамова И. Е., </w:t>
            </w:r>
            <w:proofErr w:type="spellStart"/>
            <w:r w:rsidRPr="009065CC">
              <w:t>Шишмолина</w:t>
            </w:r>
            <w:proofErr w:type="spellEnd"/>
            <w:r w:rsidRPr="009065CC">
              <w:t xml:space="preserve"> Е. П, Ананьина А. </w:t>
            </w:r>
            <w:r w:rsidRPr="009065CC">
              <w:lastRenderedPageBreak/>
              <w:t>В.</w:t>
            </w:r>
          </w:p>
        </w:tc>
        <w:tc>
          <w:tcPr>
            <w:tcW w:w="2976" w:type="dxa"/>
            <w:vAlign w:val="center"/>
          </w:tcPr>
          <w:p w:rsidR="0095556A" w:rsidRPr="009065CC" w:rsidRDefault="0095556A" w:rsidP="004F7FA5">
            <w:pPr>
              <w:ind w:left="-32" w:right="-41"/>
              <w:jc w:val="both"/>
            </w:pPr>
            <w:r w:rsidRPr="009065CC">
              <w:lastRenderedPageBreak/>
              <w:t xml:space="preserve">Английский язык: основы научной коммуникации (презентация, статья, диссертация): учебное пособие.  [Электронный </w:t>
            </w:r>
            <w:r w:rsidRPr="009065CC">
              <w:lastRenderedPageBreak/>
              <w:t xml:space="preserve">ресурс]. ‒ </w:t>
            </w:r>
            <w:r w:rsidRPr="009065CC">
              <w:rPr>
                <w:color w:val="000000"/>
              </w:rPr>
              <w:t xml:space="preserve"> </w:t>
            </w:r>
            <w:hyperlink r:id="rId7" w:history="1">
              <w:r w:rsidRPr="009065CC">
                <w:rPr>
                  <w:rStyle w:val="a3"/>
                </w:rPr>
                <w:t>https://e.lanbook.com/book/230369</w:t>
              </w:r>
            </w:hyperlink>
          </w:p>
        </w:tc>
        <w:tc>
          <w:tcPr>
            <w:tcW w:w="1701" w:type="dxa"/>
            <w:vAlign w:val="center"/>
          </w:tcPr>
          <w:p w:rsidR="0095556A" w:rsidRPr="009065CC" w:rsidRDefault="0095556A" w:rsidP="004F7FA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</w:pPr>
            <w:r w:rsidRPr="009065CC">
              <w:lastRenderedPageBreak/>
              <w:t>Санкт-Петербург : Лань, 2022</w:t>
            </w:r>
          </w:p>
        </w:tc>
        <w:tc>
          <w:tcPr>
            <w:tcW w:w="1701" w:type="dxa"/>
            <w:vAlign w:val="center"/>
          </w:tcPr>
          <w:p w:rsidR="0095556A" w:rsidRPr="009065CC" w:rsidRDefault="0095556A" w:rsidP="004F7FA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</w:pPr>
            <w:r w:rsidRPr="009065CC">
              <w:t>100% онлайн</w:t>
            </w:r>
          </w:p>
        </w:tc>
      </w:tr>
      <w:tr w:rsidR="0095556A" w:rsidRPr="007E06D0" w:rsidTr="004F7FA5">
        <w:tc>
          <w:tcPr>
            <w:tcW w:w="9173" w:type="dxa"/>
            <w:gridSpan w:val="5"/>
            <w:shd w:val="clear" w:color="auto" w:fill="FFFFFF"/>
          </w:tcPr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rPr>
                <w:b/>
                <w:bCs/>
              </w:rPr>
              <w:lastRenderedPageBreak/>
              <w:t>6.1.3 Учебно-методические разработки (в т. ч. для самостоятельной работы обучающихся)</w:t>
            </w:r>
          </w:p>
        </w:tc>
      </w:tr>
      <w:tr w:rsidR="0095556A" w:rsidRPr="007E06D0" w:rsidTr="004F7FA5">
        <w:tc>
          <w:tcPr>
            <w:tcW w:w="952" w:type="dxa"/>
          </w:tcPr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vAlign w:val="center"/>
          </w:tcPr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t>Авторы, составители</w:t>
            </w:r>
          </w:p>
        </w:tc>
        <w:tc>
          <w:tcPr>
            <w:tcW w:w="2976" w:type="dxa"/>
            <w:vAlign w:val="center"/>
          </w:tcPr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t>Заглавие</w:t>
            </w:r>
          </w:p>
        </w:tc>
        <w:tc>
          <w:tcPr>
            <w:tcW w:w="1701" w:type="dxa"/>
            <w:vAlign w:val="center"/>
          </w:tcPr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t>Издательство,</w:t>
            </w:r>
          </w:p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t>год издания/</w:t>
            </w:r>
          </w:p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t>Личный</w:t>
            </w:r>
          </w:p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t>кабинет</w:t>
            </w:r>
          </w:p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ind w:left="-104"/>
              <w:jc w:val="center"/>
            </w:pPr>
            <w:r w:rsidRPr="00727498">
              <w:t>обучающегося</w:t>
            </w:r>
          </w:p>
        </w:tc>
        <w:tc>
          <w:tcPr>
            <w:tcW w:w="1701" w:type="dxa"/>
            <w:vAlign w:val="center"/>
          </w:tcPr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t>Кол-во экз.</w:t>
            </w:r>
          </w:p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t>в библиотеке/</w:t>
            </w:r>
          </w:p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t>100% онлайн</w:t>
            </w:r>
          </w:p>
        </w:tc>
      </w:tr>
      <w:tr w:rsidR="0095556A" w:rsidRPr="007E06D0" w:rsidTr="004F7FA5">
        <w:tc>
          <w:tcPr>
            <w:tcW w:w="952" w:type="dxa"/>
            <w:vAlign w:val="center"/>
          </w:tcPr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7498">
              <w:t>6.1.3.1</w:t>
            </w:r>
          </w:p>
        </w:tc>
        <w:tc>
          <w:tcPr>
            <w:tcW w:w="1843" w:type="dxa"/>
            <w:vAlign w:val="center"/>
          </w:tcPr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</w:pPr>
            <w:r>
              <w:t>Богданова</w:t>
            </w:r>
            <w:r w:rsidRPr="00727498">
              <w:t xml:space="preserve"> </w:t>
            </w:r>
            <w:r>
              <w:t>Л.В</w:t>
            </w:r>
            <w:r w:rsidRPr="00727498">
              <w:t>.</w:t>
            </w:r>
          </w:p>
        </w:tc>
        <w:tc>
          <w:tcPr>
            <w:tcW w:w="2976" w:type="dxa"/>
            <w:vAlign w:val="center"/>
          </w:tcPr>
          <w:p w:rsidR="0095556A" w:rsidRPr="00FB7662" w:rsidRDefault="0095556A" w:rsidP="004F7FA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</w:pPr>
            <w:r w:rsidRPr="00FB7662">
              <w:rPr>
                <w:color w:val="000000"/>
              </w:rPr>
              <w:t>Методические материалы и указания по изучению дисциплины</w:t>
            </w:r>
          </w:p>
        </w:tc>
        <w:tc>
          <w:tcPr>
            <w:tcW w:w="1701" w:type="dxa"/>
            <w:vAlign w:val="center"/>
          </w:tcPr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ind w:left="-104" w:right="30"/>
              <w:jc w:val="center"/>
            </w:pPr>
            <w:r w:rsidRPr="00727498">
              <w:t>Личный кабинет обучающегося, Э</w:t>
            </w:r>
            <w:r>
              <w:t>И</w:t>
            </w:r>
            <w:r w:rsidRPr="00727498">
              <w:t>ОС</w:t>
            </w:r>
          </w:p>
        </w:tc>
        <w:tc>
          <w:tcPr>
            <w:tcW w:w="1701" w:type="dxa"/>
            <w:vAlign w:val="center"/>
          </w:tcPr>
          <w:p w:rsidR="0095556A" w:rsidRPr="00727498" w:rsidRDefault="0095556A" w:rsidP="004F7FA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</w:pPr>
            <w:r w:rsidRPr="00727498">
              <w:t xml:space="preserve">100% </w:t>
            </w:r>
            <w:r w:rsidRPr="00727498">
              <w:rPr>
                <w:lang w:val="en-US"/>
              </w:rPr>
              <w:t>online</w:t>
            </w:r>
          </w:p>
        </w:tc>
      </w:tr>
    </w:tbl>
    <w:p w:rsidR="004868C1" w:rsidRDefault="004868C1"/>
    <w:sectPr w:rsidR="00486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56A"/>
    <w:rsid w:val="002819AD"/>
    <w:rsid w:val="004868C1"/>
    <w:rsid w:val="0095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D1B2F"/>
  <w15:chartTrackingRefBased/>
  <w15:docId w15:val="{428B4166-F630-4EBA-B2A9-CC6A26D26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5556A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556A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uiPriority w:val="99"/>
    <w:rsid w:val="009555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.lanbook.com/book/23036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nanium.com/catalog/product/1032117" TargetMode="External"/><Relationship Id="rId5" Type="http://schemas.openxmlformats.org/officeDocument/2006/relationships/hyperlink" Target="https://urait.ru/bcode/511748" TargetMode="External"/><Relationship Id="rId4" Type="http://schemas.openxmlformats.org/officeDocument/2006/relationships/hyperlink" Target="https://e.lanbook.com/book/25447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1962</Characters>
  <Application>Microsoft Office Word</Application>
  <DocSecurity>0</DocSecurity>
  <Lines>16</Lines>
  <Paragraphs>4</Paragraphs>
  <ScaleCrop>false</ScaleCrop>
  <Company>HP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2023-06-11T07:08:00Z</dcterms:created>
  <dcterms:modified xsi:type="dcterms:W3CDTF">2023-06-11T07:09:00Z</dcterms:modified>
</cp:coreProperties>
</file>