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863" w:rsidRPr="00342841" w:rsidRDefault="002E3863" w:rsidP="00AE4A7D">
      <w:pPr>
        <w:pStyle w:val="2"/>
        <w:tabs>
          <w:tab w:val="left" w:pos="1120"/>
        </w:tabs>
        <w:ind w:left="1119"/>
        <w:jc w:val="center"/>
        <w:rPr>
          <w:sz w:val="22"/>
          <w:szCs w:val="22"/>
        </w:rPr>
      </w:pPr>
      <w:r w:rsidRPr="00342841">
        <w:rPr>
          <w:sz w:val="22"/>
          <w:szCs w:val="22"/>
        </w:rPr>
        <w:t>Сущность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аннотирования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реферирования</w:t>
      </w:r>
      <w:r w:rsidR="00AE4A7D">
        <w:rPr>
          <w:sz w:val="22"/>
          <w:szCs w:val="22"/>
        </w:rPr>
        <w:t xml:space="preserve"> (часть 1)</w:t>
      </w:r>
    </w:p>
    <w:p w:rsidR="002E3863" w:rsidRPr="00342841" w:rsidRDefault="002E3863" w:rsidP="00342841">
      <w:pPr>
        <w:pStyle w:val="a3"/>
        <w:ind w:left="0"/>
        <w:jc w:val="left"/>
        <w:rPr>
          <w:b/>
          <w:sz w:val="22"/>
          <w:szCs w:val="22"/>
        </w:rPr>
      </w:pPr>
    </w:p>
    <w:p w:rsidR="002E3863" w:rsidRPr="00342841" w:rsidRDefault="002E3863" w:rsidP="00342841">
      <w:pPr>
        <w:pStyle w:val="a3"/>
        <w:ind w:right="296" w:firstLine="540"/>
        <w:rPr>
          <w:sz w:val="22"/>
          <w:szCs w:val="22"/>
        </w:rPr>
      </w:pPr>
      <w:r w:rsidRPr="00342841">
        <w:rPr>
          <w:sz w:val="22"/>
          <w:szCs w:val="22"/>
        </w:rPr>
        <w:t>Сущность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аннотирования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реферирования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заключается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максимальном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сокращении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объема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источника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информации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сохранении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его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основного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содержания.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Осуществляя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компрессию*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первоисточников,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</w:t>
      </w:r>
      <w:r w:rsidRPr="00342841">
        <w:rPr>
          <w:b/>
          <w:sz w:val="22"/>
          <w:szCs w:val="22"/>
        </w:rPr>
        <w:t>*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делают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принципиально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различными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способами.</w:t>
      </w:r>
    </w:p>
    <w:p w:rsidR="002E3863" w:rsidRPr="00342841" w:rsidRDefault="002E3863" w:rsidP="00342841">
      <w:pPr>
        <w:ind w:left="160" w:right="297" w:firstLine="540"/>
        <w:jc w:val="both"/>
      </w:pPr>
      <w:r w:rsidRPr="00342841">
        <w:t>Аннотация</w:t>
      </w:r>
      <w:r w:rsidRPr="00342841">
        <w:rPr>
          <w:spacing w:val="1"/>
        </w:rPr>
        <w:t xml:space="preserve"> </w:t>
      </w:r>
      <w:r w:rsidRPr="00342841">
        <w:t>лишь</w:t>
      </w:r>
      <w:r w:rsidRPr="00342841">
        <w:rPr>
          <w:spacing w:val="1"/>
        </w:rPr>
        <w:t xml:space="preserve"> </w:t>
      </w:r>
      <w:r w:rsidRPr="00342841">
        <w:rPr>
          <w:i/>
        </w:rPr>
        <w:t>перечисляет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вопросы,</w:t>
      </w:r>
      <w:r w:rsidRPr="00342841">
        <w:rPr>
          <w:i/>
          <w:spacing w:val="1"/>
        </w:rPr>
        <w:t xml:space="preserve"> </w:t>
      </w:r>
      <w:r w:rsidRPr="00342841">
        <w:t>которые</w:t>
      </w:r>
      <w:r w:rsidRPr="00342841">
        <w:rPr>
          <w:spacing w:val="1"/>
        </w:rPr>
        <w:t xml:space="preserve"> </w:t>
      </w:r>
      <w:r w:rsidRPr="00342841">
        <w:t>освещены</w:t>
      </w:r>
      <w:r w:rsidRPr="00342841">
        <w:rPr>
          <w:spacing w:val="1"/>
        </w:rPr>
        <w:t xml:space="preserve"> </w:t>
      </w:r>
      <w:r w:rsidRPr="00342841">
        <w:t>в</w:t>
      </w:r>
      <w:r w:rsidRPr="00342841">
        <w:rPr>
          <w:spacing w:val="1"/>
        </w:rPr>
        <w:t xml:space="preserve"> </w:t>
      </w:r>
      <w:r w:rsidRPr="00342841">
        <w:t>первоисточнике,</w:t>
      </w:r>
      <w:r w:rsidRPr="00342841">
        <w:rPr>
          <w:spacing w:val="1"/>
        </w:rPr>
        <w:t xml:space="preserve"> </w:t>
      </w:r>
      <w:r w:rsidRPr="00342841">
        <w:rPr>
          <w:i/>
        </w:rPr>
        <w:t>не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раскрывая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самого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содержания</w:t>
      </w:r>
      <w:r w:rsidRPr="00342841">
        <w:rPr>
          <w:i/>
          <w:spacing w:val="1"/>
        </w:rPr>
        <w:t xml:space="preserve"> </w:t>
      </w:r>
      <w:r w:rsidRPr="00342841">
        <w:t>этих</w:t>
      </w:r>
      <w:r w:rsidRPr="00342841">
        <w:rPr>
          <w:spacing w:val="1"/>
        </w:rPr>
        <w:t xml:space="preserve"> </w:t>
      </w:r>
      <w:r w:rsidRPr="00342841">
        <w:t>вопросов.</w:t>
      </w:r>
      <w:r w:rsidRPr="00342841">
        <w:rPr>
          <w:spacing w:val="1"/>
        </w:rPr>
        <w:t xml:space="preserve"> </w:t>
      </w:r>
      <w:r w:rsidRPr="00342841">
        <w:t>Аннотация</w:t>
      </w:r>
      <w:r w:rsidRPr="00342841">
        <w:rPr>
          <w:spacing w:val="-2"/>
        </w:rPr>
        <w:t xml:space="preserve"> </w:t>
      </w:r>
      <w:r w:rsidRPr="00342841">
        <w:t>отвечает</w:t>
      </w:r>
      <w:r w:rsidRPr="00342841">
        <w:rPr>
          <w:spacing w:val="-2"/>
        </w:rPr>
        <w:t xml:space="preserve"> </w:t>
      </w:r>
      <w:r w:rsidRPr="00342841">
        <w:t>на</w:t>
      </w:r>
      <w:r w:rsidRPr="00342841">
        <w:rPr>
          <w:spacing w:val="-2"/>
        </w:rPr>
        <w:t xml:space="preserve"> </w:t>
      </w:r>
      <w:r w:rsidRPr="00342841">
        <w:t>вопрос:</w:t>
      </w:r>
      <w:r w:rsidRPr="00342841">
        <w:rPr>
          <w:spacing w:val="-1"/>
        </w:rPr>
        <w:t xml:space="preserve"> </w:t>
      </w:r>
      <w:r w:rsidRPr="00342841">
        <w:t>«О</w:t>
      </w:r>
      <w:r w:rsidRPr="00342841">
        <w:rPr>
          <w:spacing w:val="-2"/>
        </w:rPr>
        <w:t xml:space="preserve"> </w:t>
      </w:r>
      <w:r w:rsidRPr="00342841">
        <w:t>чем</w:t>
      </w:r>
      <w:r w:rsidRPr="00342841">
        <w:rPr>
          <w:spacing w:val="-2"/>
        </w:rPr>
        <w:t xml:space="preserve"> </w:t>
      </w:r>
      <w:r w:rsidRPr="00342841">
        <w:t>говорится</w:t>
      </w:r>
      <w:r w:rsidRPr="00342841">
        <w:rPr>
          <w:spacing w:val="-2"/>
        </w:rPr>
        <w:t xml:space="preserve"> </w:t>
      </w:r>
      <w:r w:rsidRPr="00342841">
        <w:t>в первичном</w:t>
      </w:r>
      <w:r w:rsidRPr="00342841">
        <w:rPr>
          <w:spacing w:val="-2"/>
        </w:rPr>
        <w:t xml:space="preserve"> </w:t>
      </w:r>
      <w:r w:rsidRPr="00342841">
        <w:t>тексте?»</w:t>
      </w:r>
    </w:p>
    <w:p w:rsidR="002E3863" w:rsidRPr="00342841" w:rsidRDefault="002E3863" w:rsidP="00342841">
      <w:pPr>
        <w:ind w:left="160" w:right="300" w:firstLine="540"/>
        <w:jc w:val="both"/>
      </w:pPr>
      <w:r w:rsidRPr="00342841">
        <w:t xml:space="preserve">Реферат же </w:t>
      </w:r>
      <w:r w:rsidRPr="00342841">
        <w:rPr>
          <w:i/>
        </w:rPr>
        <w:t xml:space="preserve">не только перечисляет все эти вопросы, </w:t>
      </w:r>
      <w:r w:rsidRPr="00342841">
        <w:t xml:space="preserve">но и </w:t>
      </w:r>
      <w:r w:rsidRPr="00342841">
        <w:rPr>
          <w:i/>
        </w:rPr>
        <w:t>сообщает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существенное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содержание</w:t>
      </w:r>
      <w:r w:rsidRPr="00342841">
        <w:rPr>
          <w:i/>
          <w:spacing w:val="1"/>
        </w:rPr>
        <w:t xml:space="preserve"> </w:t>
      </w:r>
      <w:r w:rsidRPr="00342841">
        <w:t>каждого из</w:t>
      </w:r>
      <w:r w:rsidRPr="00342841">
        <w:rPr>
          <w:spacing w:val="-1"/>
        </w:rPr>
        <w:t xml:space="preserve"> </w:t>
      </w:r>
      <w:r w:rsidRPr="00342841">
        <w:t>них.</w:t>
      </w:r>
    </w:p>
    <w:p w:rsidR="002E3863" w:rsidRPr="00342841" w:rsidRDefault="002E3863" w:rsidP="00342841">
      <w:pPr>
        <w:ind w:left="160" w:right="297" w:firstLine="540"/>
        <w:jc w:val="both"/>
      </w:pPr>
      <w:r w:rsidRPr="00342841">
        <w:t xml:space="preserve">Таким образом, </w:t>
      </w:r>
      <w:r w:rsidRPr="00342841">
        <w:rPr>
          <w:i/>
        </w:rPr>
        <w:t xml:space="preserve">основное отличие аннотации от реферата </w:t>
      </w:r>
      <w:r w:rsidRPr="00342841">
        <w:t>состоит в</w:t>
      </w:r>
      <w:r w:rsidRPr="00342841">
        <w:rPr>
          <w:spacing w:val="1"/>
        </w:rPr>
        <w:t xml:space="preserve"> </w:t>
      </w:r>
      <w:r w:rsidRPr="00342841">
        <w:t xml:space="preserve">том, что аннотация </w:t>
      </w:r>
      <w:r w:rsidRPr="00342841">
        <w:rPr>
          <w:i/>
        </w:rPr>
        <w:t>дает, представление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только о главной теме и перечне</w:t>
      </w:r>
      <w:r w:rsidRPr="00342841">
        <w:rPr>
          <w:i/>
          <w:spacing w:val="-67"/>
        </w:rPr>
        <w:t xml:space="preserve"> </w:t>
      </w:r>
      <w:r w:rsidRPr="00342841">
        <w:rPr>
          <w:i/>
        </w:rPr>
        <w:t xml:space="preserve">вопросов, </w:t>
      </w:r>
      <w:r w:rsidRPr="00342841">
        <w:t xml:space="preserve">затрагиваемых в тексте первоисточника, а по реферату </w:t>
      </w:r>
      <w:r w:rsidRPr="00342841">
        <w:rPr>
          <w:i/>
        </w:rPr>
        <w:t>можно</w:t>
      </w:r>
      <w:r w:rsidRPr="00342841">
        <w:rPr>
          <w:i/>
          <w:spacing w:val="1"/>
        </w:rPr>
        <w:t xml:space="preserve"> </w:t>
      </w:r>
      <w:r w:rsidRPr="00342841">
        <w:rPr>
          <w:i/>
        </w:rPr>
        <w:t>составить</w:t>
      </w:r>
      <w:r w:rsidRPr="00342841">
        <w:rPr>
          <w:i/>
          <w:spacing w:val="-2"/>
        </w:rPr>
        <w:t xml:space="preserve"> </w:t>
      </w:r>
      <w:r w:rsidRPr="00342841">
        <w:rPr>
          <w:i/>
        </w:rPr>
        <w:t>мнение</w:t>
      </w:r>
      <w:r w:rsidRPr="00342841">
        <w:rPr>
          <w:i/>
          <w:spacing w:val="-2"/>
        </w:rPr>
        <w:t xml:space="preserve"> </w:t>
      </w:r>
      <w:r w:rsidRPr="00342841">
        <w:rPr>
          <w:i/>
        </w:rPr>
        <w:t>о</w:t>
      </w:r>
      <w:r w:rsidRPr="00342841">
        <w:rPr>
          <w:i/>
          <w:spacing w:val="-3"/>
        </w:rPr>
        <w:t xml:space="preserve"> </w:t>
      </w:r>
      <w:r w:rsidRPr="00342841">
        <w:rPr>
          <w:i/>
        </w:rPr>
        <w:t>содержании,</w:t>
      </w:r>
      <w:r w:rsidRPr="00342841">
        <w:rPr>
          <w:i/>
          <w:spacing w:val="-3"/>
        </w:rPr>
        <w:t xml:space="preserve"> </w:t>
      </w:r>
      <w:r w:rsidRPr="00342841">
        <w:rPr>
          <w:i/>
        </w:rPr>
        <w:t>о</w:t>
      </w:r>
      <w:r w:rsidRPr="00342841">
        <w:rPr>
          <w:i/>
          <w:spacing w:val="-2"/>
        </w:rPr>
        <w:t xml:space="preserve"> </w:t>
      </w:r>
      <w:r w:rsidRPr="00342841">
        <w:rPr>
          <w:i/>
        </w:rPr>
        <w:t>самой</w:t>
      </w:r>
      <w:r w:rsidRPr="00342841">
        <w:rPr>
          <w:i/>
          <w:spacing w:val="-2"/>
        </w:rPr>
        <w:t xml:space="preserve"> </w:t>
      </w:r>
      <w:r w:rsidRPr="00342841">
        <w:rPr>
          <w:i/>
        </w:rPr>
        <w:t xml:space="preserve">сути </w:t>
      </w:r>
      <w:r w:rsidRPr="00342841">
        <w:t>излагаемого</w:t>
      </w:r>
      <w:r w:rsidRPr="00342841">
        <w:rPr>
          <w:spacing w:val="-3"/>
        </w:rPr>
        <w:t xml:space="preserve"> </w:t>
      </w:r>
      <w:r w:rsidRPr="00342841">
        <w:t>в</w:t>
      </w:r>
      <w:r w:rsidRPr="00342841">
        <w:rPr>
          <w:spacing w:val="-3"/>
        </w:rPr>
        <w:t xml:space="preserve"> </w:t>
      </w:r>
      <w:r w:rsidRPr="00342841">
        <w:t>оригинале.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Реферат строится в основном на языке оригинала, поскольку в него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включаются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фрагменты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первоисточника.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обобщения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формулировки, которые мы находим в первичном документе и в готовом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виде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переносим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 (цитирование).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>Аннотация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силу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своей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предельной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краткости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допускает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цитирования,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используются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смысловые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куски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оригинала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как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таковые, основное содержание первоисточника передается здесь «своими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словами».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Особенностью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является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использование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языковых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оценочных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клише,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которых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реферате.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как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правило,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состоит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простых предложений.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Таким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образом,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если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сжатое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изложение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основной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информации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первоисточника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основе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ее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смысловой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переработки,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наикратчайшее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изложение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первичного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документа,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дающее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общее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представление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теме.</w:t>
      </w:r>
    </w:p>
    <w:p w:rsidR="002E3863" w:rsidRPr="00342841" w:rsidRDefault="002E3863" w:rsidP="00342841">
      <w:pPr>
        <w:pStyle w:val="2"/>
        <w:numPr>
          <w:ilvl w:val="1"/>
          <w:numId w:val="1"/>
        </w:numPr>
        <w:tabs>
          <w:tab w:val="left" w:pos="4069"/>
        </w:tabs>
        <w:ind w:left="4068" w:hanging="421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Виды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аннотаций</w:t>
      </w:r>
    </w:p>
    <w:p w:rsidR="002E3863" w:rsidRPr="00342841" w:rsidRDefault="002E3863" w:rsidP="00342841">
      <w:pPr>
        <w:pStyle w:val="a5"/>
        <w:numPr>
          <w:ilvl w:val="0"/>
          <w:numId w:val="2"/>
        </w:numPr>
        <w:tabs>
          <w:tab w:val="left" w:pos="1236"/>
        </w:tabs>
        <w:ind w:right="299" w:firstLine="540"/>
        <w:jc w:val="both"/>
      </w:pPr>
      <w:r w:rsidRPr="00342841">
        <w:rPr>
          <w:b/>
        </w:rPr>
        <w:t>По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содержанию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и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целевому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назначению</w:t>
      </w:r>
      <w:r w:rsidRPr="00342841">
        <w:rPr>
          <w:b/>
          <w:spacing w:val="1"/>
        </w:rPr>
        <w:t xml:space="preserve"> </w:t>
      </w:r>
      <w:r w:rsidRPr="00342841">
        <w:t>аннотации</w:t>
      </w:r>
      <w:r w:rsidRPr="00342841">
        <w:rPr>
          <w:spacing w:val="1"/>
        </w:rPr>
        <w:t xml:space="preserve"> </w:t>
      </w:r>
      <w:r w:rsidRPr="00342841">
        <w:t>подразделяются на справочные и</w:t>
      </w:r>
      <w:r w:rsidRPr="00342841">
        <w:rPr>
          <w:spacing w:val="-2"/>
        </w:rPr>
        <w:t xml:space="preserve"> </w:t>
      </w:r>
      <w:r w:rsidRPr="00342841">
        <w:t>рекомендательные.</w:t>
      </w:r>
    </w:p>
    <w:p w:rsidR="002E3863" w:rsidRPr="00342841" w:rsidRDefault="002E3863" w:rsidP="00342841">
      <w:pPr>
        <w:pStyle w:val="a5"/>
        <w:numPr>
          <w:ilvl w:val="0"/>
          <w:numId w:val="5"/>
        </w:numPr>
        <w:tabs>
          <w:tab w:val="left" w:pos="1095"/>
        </w:tabs>
        <w:ind w:right="300" w:firstLine="540"/>
        <w:jc w:val="both"/>
      </w:pPr>
      <w:r w:rsidRPr="00342841">
        <w:rPr>
          <w:b/>
        </w:rPr>
        <w:t xml:space="preserve">Справочные </w:t>
      </w:r>
      <w:r w:rsidRPr="00342841">
        <w:t>аннотации, которые также называют описательными</w:t>
      </w:r>
      <w:r w:rsidRPr="00342841">
        <w:rPr>
          <w:spacing w:val="-67"/>
        </w:rPr>
        <w:t xml:space="preserve"> </w:t>
      </w:r>
      <w:r w:rsidRPr="00342841">
        <w:t>или</w:t>
      </w:r>
      <w:r w:rsidRPr="00342841">
        <w:rPr>
          <w:spacing w:val="1"/>
        </w:rPr>
        <w:t xml:space="preserve"> </w:t>
      </w:r>
      <w:r w:rsidRPr="00342841">
        <w:t>информационными,</w:t>
      </w:r>
      <w:r w:rsidRPr="00342841">
        <w:rPr>
          <w:spacing w:val="1"/>
        </w:rPr>
        <w:t xml:space="preserve"> </w:t>
      </w:r>
      <w:r w:rsidRPr="00342841">
        <w:t>характеризуют</w:t>
      </w:r>
      <w:r w:rsidRPr="00342841">
        <w:rPr>
          <w:spacing w:val="1"/>
        </w:rPr>
        <w:t xml:space="preserve"> </w:t>
      </w:r>
      <w:r w:rsidRPr="00342841">
        <w:t>тематику</w:t>
      </w:r>
      <w:r w:rsidRPr="00342841">
        <w:rPr>
          <w:spacing w:val="1"/>
        </w:rPr>
        <w:t xml:space="preserve"> </w:t>
      </w:r>
      <w:r w:rsidRPr="00342841">
        <w:t>документа,</w:t>
      </w:r>
      <w:r w:rsidRPr="00342841">
        <w:rPr>
          <w:spacing w:val="1"/>
        </w:rPr>
        <w:t xml:space="preserve"> </w:t>
      </w:r>
      <w:r w:rsidRPr="00342841">
        <w:t>сообщают</w:t>
      </w:r>
      <w:r w:rsidRPr="00342841">
        <w:rPr>
          <w:spacing w:val="-67"/>
        </w:rPr>
        <w:t xml:space="preserve"> </w:t>
      </w:r>
      <w:r w:rsidRPr="00342841">
        <w:t>какие-либо</w:t>
      </w:r>
      <w:r w:rsidRPr="00342841">
        <w:rPr>
          <w:spacing w:val="-3"/>
        </w:rPr>
        <w:t xml:space="preserve"> </w:t>
      </w:r>
      <w:r w:rsidRPr="00342841">
        <w:t>сведения</w:t>
      </w:r>
      <w:r w:rsidRPr="00342841">
        <w:rPr>
          <w:spacing w:val="-1"/>
        </w:rPr>
        <w:t xml:space="preserve"> </w:t>
      </w:r>
      <w:r w:rsidRPr="00342841">
        <w:t>о</w:t>
      </w:r>
      <w:r w:rsidRPr="00342841">
        <w:rPr>
          <w:spacing w:val="-1"/>
        </w:rPr>
        <w:t xml:space="preserve"> </w:t>
      </w:r>
      <w:r w:rsidRPr="00342841">
        <w:t>нем,</w:t>
      </w:r>
      <w:r w:rsidRPr="00342841">
        <w:rPr>
          <w:spacing w:val="-2"/>
        </w:rPr>
        <w:t xml:space="preserve"> </w:t>
      </w:r>
      <w:r w:rsidRPr="00342841">
        <w:t>но</w:t>
      </w:r>
      <w:r w:rsidRPr="00342841">
        <w:rPr>
          <w:spacing w:val="-1"/>
        </w:rPr>
        <w:t xml:space="preserve"> </w:t>
      </w:r>
      <w:r w:rsidRPr="00342841">
        <w:t>не</w:t>
      </w:r>
      <w:r w:rsidRPr="00342841">
        <w:rPr>
          <w:spacing w:val="-2"/>
        </w:rPr>
        <w:t xml:space="preserve"> </w:t>
      </w:r>
      <w:r w:rsidRPr="00342841">
        <w:t>дают</w:t>
      </w:r>
      <w:r w:rsidRPr="00342841">
        <w:rPr>
          <w:spacing w:val="1"/>
        </w:rPr>
        <w:t xml:space="preserve"> </w:t>
      </w:r>
      <w:r w:rsidRPr="00342841">
        <w:t>его</w:t>
      </w:r>
      <w:r w:rsidRPr="00342841">
        <w:rPr>
          <w:spacing w:val="-2"/>
        </w:rPr>
        <w:t xml:space="preserve"> </w:t>
      </w:r>
      <w:r w:rsidRPr="00342841">
        <w:t>критической</w:t>
      </w:r>
      <w:r w:rsidRPr="00342841">
        <w:rPr>
          <w:spacing w:val="1"/>
        </w:rPr>
        <w:t xml:space="preserve"> </w:t>
      </w:r>
      <w:r w:rsidRPr="00342841">
        <w:t>оценки.</w:t>
      </w:r>
    </w:p>
    <w:p w:rsidR="002E3863" w:rsidRPr="00342841" w:rsidRDefault="002E3863" w:rsidP="00342841">
      <w:pPr>
        <w:pStyle w:val="a5"/>
        <w:numPr>
          <w:ilvl w:val="0"/>
          <w:numId w:val="5"/>
        </w:numPr>
        <w:tabs>
          <w:tab w:val="left" w:pos="1081"/>
        </w:tabs>
        <w:ind w:right="298" w:firstLine="540"/>
        <w:jc w:val="both"/>
      </w:pPr>
      <w:r w:rsidRPr="00342841">
        <w:rPr>
          <w:b/>
        </w:rPr>
        <w:t>Рекомендательные</w:t>
      </w:r>
      <w:r w:rsidRPr="00342841">
        <w:rPr>
          <w:b/>
          <w:spacing w:val="1"/>
        </w:rPr>
        <w:t xml:space="preserve"> </w:t>
      </w:r>
      <w:r w:rsidRPr="00342841">
        <w:t>аннотации</w:t>
      </w:r>
      <w:r w:rsidRPr="00342841">
        <w:rPr>
          <w:spacing w:val="1"/>
        </w:rPr>
        <w:t xml:space="preserve"> </w:t>
      </w:r>
      <w:r w:rsidRPr="00342841">
        <w:t>характеризуют</w:t>
      </w:r>
      <w:r w:rsidRPr="00342841">
        <w:rPr>
          <w:spacing w:val="1"/>
        </w:rPr>
        <w:t xml:space="preserve"> </w:t>
      </w:r>
      <w:r w:rsidRPr="00342841">
        <w:t>документ</w:t>
      </w:r>
      <w:r w:rsidRPr="00342841">
        <w:rPr>
          <w:spacing w:val="1"/>
        </w:rPr>
        <w:t xml:space="preserve"> </w:t>
      </w:r>
      <w:r w:rsidRPr="00342841">
        <w:t>и</w:t>
      </w:r>
      <w:r w:rsidRPr="00342841">
        <w:rPr>
          <w:spacing w:val="1"/>
        </w:rPr>
        <w:t xml:space="preserve"> </w:t>
      </w:r>
      <w:r w:rsidRPr="00342841">
        <w:t>дают</w:t>
      </w:r>
      <w:r w:rsidRPr="00342841">
        <w:rPr>
          <w:spacing w:val="-67"/>
        </w:rPr>
        <w:t xml:space="preserve"> </w:t>
      </w:r>
      <w:r w:rsidRPr="00342841">
        <w:t>оценку</w:t>
      </w:r>
      <w:r w:rsidRPr="00342841">
        <w:rPr>
          <w:spacing w:val="1"/>
        </w:rPr>
        <w:t xml:space="preserve"> </w:t>
      </w:r>
      <w:r w:rsidRPr="00342841">
        <w:t>его</w:t>
      </w:r>
      <w:r w:rsidRPr="00342841">
        <w:rPr>
          <w:spacing w:val="1"/>
        </w:rPr>
        <w:t xml:space="preserve"> </w:t>
      </w:r>
      <w:r w:rsidRPr="00342841">
        <w:t>пригодности</w:t>
      </w:r>
      <w:r w:rsidRPr="00342841">
        <w:rPr>
          <w:spacing w:val="1"/>
        </w:rPr>
        <w:t xml:space="preserve"> </w:t>
      </w:r>
      <w:r w:rsidRPr="00342841">
        <w:t>для</w:t>
      </w:r>
      <w:r w:rsidRPr="00342841">
        <w:rPr>
          <w:spacing w:val="1"/>
        </w:rPr>
        <w:t xml:space="preserve"> </w:t>
      </w:r>
      <w:r w:rsidRPr="00342841">
        <w:t>определенной</w:t>
      </w:r>
      <w:r w:rsidRPr="00342841">
        <w:rPr>
          <w:spacing w:val="1"/>
        </w:rPr>
        <w:t xml:space="preserve"> </w:t>
      </w:r>
      <w:r w:rsidRPr="00342841">
        <w:t>категории</w:t>
      </w:r>
      <w:r w:rsidRPr="00342841">
        <w:rPr>
          <w:spacing w:val="1"/>
        </w:rPr>
        <w:t xml:space="preserve"> </w:t>
      </w:r>
      <w:r w:rsidRPr="00342841">
        <w:t>потребителей,</w:t>
      </w:r>
      <w:r w:rsidRPr="00342841">
        <w:rPr>
          <w:spacing w:val="1"/>
        </w:rPr>
        <w:t xml:space="preserve"> </w:t>
      </w:r>
      <w:r w:rsidRPr="00342841">
        <w:t>с</w:t>
      </w:r>
      <w:r w:rsidRPr="00342841">
        <w:rPr>
          <w:spacing w:val="1"/>
        </w:rPr>
        <w:t xml:space="preserve"> </w:t>
      </w:r>
      <w:r w:rsidRPr="00342841">
        <w:t>учетом</w:t>
      </w:r>
      <w:r w:rsidRPr="00342841">
        <w:rPr>
          <w:spacing w:val="-4"/>
        </w:rPr>
        <w:t xml:space="preserve"> </w:t>
      </w:r>
      <w:r w:rsidRPr="00342841">
        <w:t>уровня</w:t>
      </w:r>
      <w:r w:rsidRPr="00342841">
        <w:rPr>
          <w:spacing w:val="-3"/>
        </w:rPr>
        <w:t xml:space="preserve"> </w:t>
      </w:r>
      <w:r w:rsidRPr="00342841">
        <w:t>подготовки,</w:t>
      </w:r>
      <w:r w:rsidRPr="00342841">
        <w:rPr>
          <w:spacing w:val="-3"/>
        </w:rPr>
        <w:t xml:space="preserve"> </w:t>
      </w:r>
      <w:r w:rsidRPr="00342841">
        <w:t>возраста</w:t>
      </w:r>
      <w:r w:rsidRPr="00342841">
        <w:rPr>
          <w:spacing w:val="-3"/>
        </w:rPr>
        <w:t xml:space="preserve"> </w:t>
      </w:r>
      <w:r w:rsidRPr="00342841">
        <w:t>и других</w:t>
      </w:r>
      <w:r w:rsidRPr="00342841">
        <w:rPr>
          <w:spacing w:val="-1"/>
        </w:rPr>
        <w:t xml:space="preserve"> </w:t>
      </w:r>
      <w:r w:rsidRPr="00342841">
        <w:t>особенностей</w:t>
      </w:r>
      <w:r w:rsidRPr="00342841">
        <w:rPr>
          <w:spacing w:val="-2"/>
        </w:rPr>
        <w:t xml:space="preserve"> </w:t>
      </w:r>
      <w:r w:rsidRPr="00342841">
        <w:t>потребителей.</w:t>
      </w:r>
    </w:p>
    <w:p w:rsidR="002E3863" w:rsidRPr="00342841" w:rsidRDefault="002E3863" w:rsidP="00342841">
      <w:pPr>
        <w:pStyle w:val="a5"/>
        <w:numPr>
          <w:ilvl w:val="0"/>
          <w:numId w:val="2"/>
        </w:numPr>
        <w:tabs>
          <w:tab w:val="left" w:pos="1125"/>
        </w:tabs>
        <w:ind w:right="298" w:firstLine="540"/>
        <w:jc w:val="both"/>
      </w:pPr>
      <w:r w:rsidRPr="00342841">
        <w:rPr>
          <w:b/>
        </w:rPr>
        <w:t>По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полноте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охвата</w:t>
      </w:r>
      <w:r w:rsidRPr="00342841">
        <w:rPr>
          <w:b/>
          <w:spacing w:val="1"/>
        </w:rPr>
        <w:t xml:space="preserve"> </w:t>
      </w:r>
      <w:r w:rsidRPr="00342841">
        <w:rPr>
          <w:b/>
        </w:rPr>
        <w:t>содержания</w:t>
      </w:r>
      <w:r w:rsidRPr="00342841">
        <w:rPr>
          <w:b/>
          <w:spacing w:val="1"/>
        </w:rPr>
        <w:t xml:space="preserve"> </w:t>
      </w:r>
      <w:r w:rsidRPr="00342841">
        <w:t>аннотируемого</w:t>
      </w:r>
      <w:r w:rsidRPr="00342841">
        <w:rPr>
          <w:spacing w:val="1"/>
        </w:rPr>
        <w:t xml:space="preserve"> </w:t>
      </w:r>
      <w:r w:rsidRPr="00342841">
        <w:rPr>
          <w:b/>
        </w:rPr>
        <w:t>документа</w:t>
      </w:r>
      <w:r w:rsidRPr="00342841">
        <w:rPr>
          <w:b/>
          <w:spacing w:val="1"/>
        </w:rPr>
        <w:t xml:space="preserve"> </w:t>
      </w:r>
      <w:r w:rsidRPr="00342841">
        <w:t>и</w:t>
      </w:r>
      <w:r w:rsidRPr="00342841">
        <w:rPr>
          <w:spacing w:val="1"/>
        </w:rPr>
        <w:t xml:space="preserve"> </w:t>
      </w:r>
      <w:r w:rsidRPr="00342841">
        <w:t>читательскому</w:t>
      </w:r>
      <w:r w:rsidRPr="00342841">
        <w:rPr>
          <w:spacing w:val="1"/>
        </w:rPr>
        <w:t xml:space="preserve"> </w:t>
      </w:r>
      <w:r w:rsidRPr="00342841">
        <w:rPr>
          <w:b/>
        </w:rPr>
        <w:t>назначению</w:t>
      </w:r>
      <w:r w:rsidRPr="00342841">
        <w:rPr>
          <w:b/>
          <w:spacing w:val="1"/>
        </w:rPr>
        <w:t xml:space="preserve"> </w:t>
      </w:r>
      <w:r w:rsidRPr="00342841">
        <w:t>аннотации</w:t>
      </w:r>
      <w:r w:rsidRPr="00342841">
        <w:rPr>
          <w:spacing w:val="1"/>
        </w:rPr>
        <w:t xml:space="preserve"> </w:t>
      </w:r>
      <w:r w:rsidRPr="00342841">
        <w:t>подразделяются</w:t>
      </w:r>
      <w:r w:rsidRPr="00342841">
        <w:rPr>
          <w:spacing w:val="1"/>
        </w:rPr>
        <w:t xml:space="preserve"> </w:t>
      </w:r>
      <w:r w:rsidRPr="00342841">
        <w:t>на</w:t>
      </w:r>
      <w:r w:rsidRPr="00342841">
        <w:rPr>
          <w:spacing w:val="1"/>
        </w:rPr>
        <w:t xml:space="preserve"> </w:t>
      </w:r>
      <w:r w:rsidRPr="00342841">
        <w:t>общие</w:t>
      </w:r>
      <w:r w:rsidRPr="00342841">
        <w:rPr>
          <w:spacing w:val="1"/>
        </w:rPr>
        <w:t xml:space="preserve"> </w:t>
      </w:r>
      <w:r w:rsidRPr="00342841">
        <w:t>и</w:t>
      </w:r>
      <w:r w:rsidRPr="00342841">
        <w:rPr>
          <w:spacing w:val="-67"/>
        </w:rPr>
        <w:t xml:space="preserve"> </w:t>
      </w:r>
      <w:r w:rsidRPr="00342841">
        <w:t>специализированные.</w:t>
      </w:r>
    </w:p>
    <w:p w:rsidR="002E3863" w:rsidRPr="00342841" w:rsidRDefault="002E3863" w:rsidP="00342841">
      <w:pPr>
        <w:pStyle w:val="a5"/>
        <w:numPr>
          <w:ilvl w:val="0"/>
          <w:numId w:val="4"/>
        </w:numPr>
        <w:tabs>
          <w:tab w:val="left" w:pos="1040"/>
        </w:tabs>
        <w:ind w:right="297" w:firstLine="540"/>
        <w:jc w:val="both"/>
      </w:pPr>
      <w:r w:rsidRPr="00342841">
        <w:rPr>
          <w:b/>
        </w:rPr>
        <w:t xml:space="preserve">общие </w:t>
      </w:r>
      <w:r w:rsidRPr="00342841">
        <w:t>аннотации характеризуют документ в целом и рассчитаны</w:t>
      </w:r>
      <w:r w:rsidRPr="00342841">
        <w:rPr>
          <w:spacing w:val="1"/>
        </w:rPr>
        <w:t xml:space="preserve"> </w:t>
      </w:r>
      <w:r w:rsidRPr="00342841">
        <w:t>на</w:t>
      </w:r>
      <w:r w:rsidRPr="00342841">
        <w:rPr>
          <w:spacing w:val="-2"/>
        </w:rPr>
        <w:t xml:space="preserve"> </w:t>
      </w:r>
      <w:r w:rsidRPr="00342841">
        <w:t>широкий круг пользователей.</w:t>
      </w:r>
    </w:p>
    <w:p w:rsidR="002E3863" w:rsidRPr="00342841" w:rsidRDefault="002E3863" w:rsidP="00342841">
      <w:pPr>
        <w:pStyle w:val="a5"/>
        <w:numPr>
          <w:ilvl w:val="0"/>
          <w:numId w:val="4"/>
        </w:numPr>
        <w:tabs>
          <w:tab w:val="left" w:pos="1036"/>
        </w:tabs>
        <w:ind w:right="299" w:firstLine="540"/>
        <w:jc w:val="both"/>
      </w:pPr>
      <w:r w:rsidRPr="00342841">
        <w:rPr>
          <w:b/>
        </w:rPr>
        <w:t xml:space="preserve">Специализированные </w:t>
      </w:r>
      <w:r w:rsidRPr="00342841">
        <w:t>аннотации характеризую документ лишь в</w:t>
      </w:r>
      <w:r w:rsidRPr="00342841">
        <w:rPr>
          <w:spacing w:val="1"/>
        </w:rPr>
        <w:t xml:space="preserve"> </w:t>
      </w:r>
      <w:r w:rsidRPr="00342841">
        <w:t>определенных</w:t>
      </w:r>
      <w:r w:rsidRPr="00342841">
        <w:rPr>
          <w:spacing w:val="-2"/>
        </w:rPr>
        <w:t xml:space="preserve"> </w:t>
      </w:r>
      <w:r w:rsidRPr="00342841">
        <w:t>аспектах и</w:t>
      </w:r>
      <w:r w:rsidRPr="00342841">
        <w:rPr>
          <w:spacing w:val="-2"/>
        </w:rPr>
        <w:t xml:space="preserve"> </w:t>
      </w:r>
      <w:r w:rsidRPr="00342841">
        <w:t>рассчитаны</w:t>
      </w:r>
      <w:r w:rsidRPr="00342841">
        <w:rPr>
          <w:spacing w:val="-1"/>
        </w:rPr>
        <w:t xml:space="preserve"> </w:t>
      </w:r>
      <w:r w:rsidRPr="00342841">
        <w:t>на</w:t>
      </w:r>
      <w:r w:rsidRPr="00342841">
        <w:rPr>
          <w:spacing w:val="-2"/>
        </w:rPr>
        <w:t xml:space="preserve"> </w:t>
      </w:r>
      <w:r w:rsidRPr="00342841">
        <w:t>узкий</w:t>
      </w:r>
      <w:r w:rsidRPr="00342841">
        <w:rPr>
          <w:spacing w:val="-2"/>
        </w:rPr>
        <w:t xml:space="preserve"> </w:t>
      </w:r>
      <w:r w:rsidRPr="00342841">
        <w:t>круг</w:t>
      </w:r>
      <w:r w:rsidRPr="00342841">
        <w:rPr>
          <w:spacing w:val="-2"/>
        </w:rPr>
        <w:t xml:space="preserve"> </w:t>
      </w:r>
      <w:r w:rsidRPr="00342841">
        <w:t>специалистов.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>Разновидностью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специализированной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является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b/>
          <w:sz w:val="22"/>
          <w:szCs w:val="22"/>
        </w:rPr>
        <w:t>аналитическая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характеризующая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определенную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часть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или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аспект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Такая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дает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краткую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характеристику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только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глав,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параграфов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страниц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документа,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которые посвящены определенной теме. Специализированные аннотации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чаще всего носят справочный характер.</w:t>
      </w:r>
    </w:p>
    <w:p w:rsidR="002E3863" w:rsidRPr="00342841" w:rsidRDefault="002E3863" w:rsidP="00342841">
      <w:pPr>
        <w:pStyle w:val="a3"/>
        <w:ind w:right="300" w:firstLine="540"/>
        <w:rPr>
          <w:sz w:val="22"/>
          <w:szCs w:val="22"/>
        </w:rPr>
      </w:pPr>
      <w:r w:rsidRPr="00342841">
        <w:rPr>
          <w:sz w:val="22"/>
          <w:szCs w:val="22"/>
        </w:rPr>
        <w:t xml:space="preserve">Аннотации могут быть и </w:t>
      </w:r>
      <w:r w:rsidRPr="00342841">
        <w:rPr>
          <w:b/>
          <w:sz w:val="22"/>
          <w:szCs w:val="22"/>
        </w:rPr>
        <w:t xml:space="preserve">обзорными </w:t>
      </w:r>
      <w:r w:rsidRPr="00342841">
        <w:rPr>
          <w:sz w:val="22"/>
          <w:szCs w:val="22"/>
        </w:rPr>
        <w:t xml:space="preserve">(или </w:t>
      </w:r>
      <w:r w:rsidRPr="00342841">
        <w:rPr>
          <w:b/>
          <w:sz w:val="22"/>
          <w:szCs w:val="22"/>
        </w:rPr>
        <w:t>групповыми</w:t>
      </w:r>
      <w:r w:rsidRPr="00342841">
        <w:rPr>
          <w:sz w:val="22"/>
          <w:szCs w:val="22"/>
        </w:rPr>
        <w:t xml:space="preserve">). </w:t>
      </w:r>
      <w:r w:rsidRPr="00342841">
        <w:rPr>
          <w:b/>
          <w:sz w:val="22"/>
          <w:szCs w:val="22"/>
        </w:rPr>
        <w:t>Обзорная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аннотация,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содержащая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обобщенную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характеристику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двух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более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документов,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близких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тематике.</w:t>
      </w:r>
    </w:p>
    <w:p w:rsidR="002E3863" w:rsidRPr="00342841" w:rsidRDefault="002E3863" w:rsidP="00342841">
      <w:pPr>
        <w:sectPr w:rsidR="002E3863" w:rsidRPr="00342841">
          <w:pgSz w:w="11900" w:h="16840"/>
          <w:pgMar w:top="1360" w:right="1160" w:bottom="960" w:left="1280" w:header="0" w:footer="697" w:gutter="0"/>
          <w:cols w:space="720"/>
        </w:sectPr>
      </w:pPr>
    </w:p>
    <w:p w:rsidR="002E3863" w:rsidRPr="00342841" w:rsidRDefault="002E3863" w:rsidP="00342841">
      <w:pPr>
        <w:pStyle w:val="a3"/>
        <w:ind w:right="296" w:firstLine="540"/>
        <w:rPr>
          <w:sz w:val="22"/>
          <w:szCs w:val="22"/>
        </w:rPr>
      </w:pPr>
      <w:r w:rsidRPr="00342841">
        <w:rPr>
          <w:sz w:val="22"/>
          <w:szCs w:val="22"/>
        </w:rPr>
        <w:lastRenderedPageBreak/>
        <w:t>Для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b/>
          <w:sz w:val="22"/>
          <w:szCs w:val="22"/>
        </w:rPr>
        <w:t>справочной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b/>
          <w:sz w:val="22"/>
          <w:szCs w:val="22"/>
        </w:rPr>
        <w:t>обзорной</w:t>
      </w:r>
      <w:r w:rsidRPr="00342841">
        <w:rPr>
          <w:b/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характерно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объединение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сведений о том, что является общим для нескольких книг (статей) на одну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тему,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уточнением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особенностей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трактовки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темы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каждом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аннотированных</w:t>
      </w:r>
      <w:r w:rsidRPr="00342841">
        <w:rPr>
          <w:spacing w:val="2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произведений.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 xml:space="preserve">В </w:t>
      </w:r>
      <w:r w:rsidRPr="00342841">
        <w:rPr>
          <w:b/>
          <w:sz w:val="22"/>
          <w:szCs w:val="22"/>
        </w:rPr>
        <w:t xml:space="preserve">рекомендательных обзорных </w:t>
      </w:r>
      <w:r w:rsidRPr="00342841">
        <w:rPr>
          <w:sz w:val="22"/>
          <w:szCs w:val="22"/>
        </w:rPr>
        <w:t>аннотациях приводятся различия 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трактовке темы, в степени доступности, подробности изложения и другие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сведения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рекомендательного характера.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При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написании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курсовых,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дипломных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диссертационных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работ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особый интерес для вас представляют справочные аннотации как наиболее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эффективные в предоставлении своевременной информации о новейших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достижениях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различных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областях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науки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техники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помогающие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сэкономить время на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поиск и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сбор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научной информации.</w:t>
      </w:r>
    </w:p>
    <w:p w:rsidR="002E3863" w:rsidRDefault="002E3863" w:rsidP="00342841">
      <w:pPr>
        <w:pStyle w:val="a3"/>
        <w:ind w:right="299" w:firstLine="540"/>
        <w:rPr>
          <w:sz w:val="22"/>
          <w:szCs w:val="22"/>
        </w:rPr>
      </w:pPr>
      <w:r w:rsidRPr="00342841">
        <w:rPr>
          <w:sz w:val="22"/>
          <w:szCs w:val="22"/>
        </w:rPr>
        <w:t>Знание же правил составления аннотаций способствует адекватному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извлечению основных положений источника по теме исследования и их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оформлению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соответствии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требованиями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нормативных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документов.</w:t>
      </w:r>
    </w:p>
    <w:p w:rsidR="00AE4A7D" w:rsidRPr="00342841" w:rsidRDefault="00AE4A7D" w:rsidP="00342841">
      <w:pPr>
        <w:pStyle w:val="a3"/>
        <w:ind w:right="299" w:firstLine="540"/>
        <w:rPr>
          <w:sz w:val="22"/>
          <w:szCs w:val="22"/>
        </w:rPr>
      </w:pPr>
    </w:p>
    <w:p w:rsidR="002E3863" w:rsidRPr="00A21C2F" w:rsidRDefault="00A21C2F" w:rsidP="00342841">
      <w:pPr>
        <w:tabs>
          <w:tab w:val="left" w:pos="1179"/>
          <w:tab w:val="left" w:pos="2619"/>
          <w:tab w:val="left" w:pos="4531"/>
          <w:tab w:val="left" w:pos="6269"/>
          <w:tab w:val="left" w:pos="8073"/>
          <w:tab w:val="left" w:pos="8684"/>
        </w:tabs>
        <w:ind w:left="700"/>
        <w:rPr>
          <w:i/>
          <w:highlight w:val="yellow"/>
        </w:rPr>
      </w:pPr>
      <w:r w:rsidRPr="00A21C2F">
        <w:rPr>
          <w:b/>
          <w:highlight w:val="yellow"/>
        </w:rPr>
        <w:t>1</w:t>
      </w:r>
      <w:r>
        <w:rPr>
          <w:highlight w:val="yellow"/>
        </w:rPr>
        <w:t>.</w:t>
      </w:r>
      <w:r w:rsidR="002E3863" w:rsidRPr="00A21C2F">
        <w:rPr>
          <w:highlight w:val="yellow"/>
        </w:rPr>
        <w:tab/>
      </w:r>
      <w:r w:rsidR="00342841" w:rsidRPr="00A21C2F">
        <w:rPr>
          <w:b/>
          <w:highlight w:val="yellow"/>
        </w:rPr>
        <w:t>Задание</w:t>
      </w:r>
      <w:r w:rsidR="00342841" w:rsidRPr="00A21C2F">
        <w:rPr>
          <w:highlight w:val="yellow"/>
        </w:rPr>
        <w:t xml:space="preserve">: </w:t>
      </w:r>
      <w:r w:rsidR="00342841" w:rsidRPr="00A21C2F">
        <w:rPr>
          <w:highlight w:val="yellow"/>
        </w:rPr>
        <w:tab/>
      </w:r>
      <w:r w:rsidR="002E3863" w:rsidRPr="00A21C2F">
        <w:rPr>
          <w:i/>
          <w:highlight w:val="yellow"/>
        </w:rPr>
        <w:t>Прочитайте</w:t>
      </w:r>
      <w:r w:rsidR="002E3863" w:rsidRPr="00A21C2F">
        <w:rPr>
          <w:i/>
          <w:highlight w:val="yellow"/>
        </w:rPr>
        <w:tab/>
        <w:t>аннотации.</w:t>
      </w:r>
      <w:r w:rsidR="002E3863" w:rsidRPr="00A21C2F">
        <w:rPr>
          <w:i/>
          <w:highlight w:val="yellow"/>
        </w:rPr>
        <w:tab/>
        <w:t>Определите</w:t>
      </w:r>
      <w:r w:rsidR="002E3863" w:rsidRPr="00A21C2F">
        <w:rPr>
          <w:i/>
          <w:highlight w:val="yellow"/>
        </w:rPr>
        <w:tab/>
        <w:t>их</w:t>
      </w:r>
      <w:r w:rsidR="002E3863" w:rsidRPr="00A21C2F">
        <w:rPr>
          <w:i/>
          <w:highlight w:val="yellow"/>
        </w:rPr>
        <w:tab/>
        <w:t>вид.</w:t>
      </w:r>
    </w:p>
    <w:p w:rsidR="002E3863" w:rsidRPr="00342841" w:rsidRDefault="002E3863" w:rsidP="00342841">
      <w:pPr>
        <w:ind w:left="160"/>
        <w:rPr>
          <w:i/>
        </w:rPr>
      </w:pPr>
      <w:r w:rsidRPr="00A21C2F">
        <w:rPr>
          <w:i/>
          <w:highlight w:val="yellow"/>
        </w:rPr>
        <w:t>Аргументируйте</w:t>
      </w:r>
      <w:r w:rsidRPr="00A21C2F">
        <w:rPr>
          <w:i/>
          <w:spacing w:val="-5"/>
          <w:highlight w:val="yellow"/>
        </w:rPr>
        <w:t xml:space="preserve"> </w:t>
      </w:r>
      <w:r w:rsidRPr="00A21C2F">
        <w:rPr>
          <w:i/>
          <w:highlight w:val="yellow"/>
        </w:rPr>
        <w:t>свой</w:t>
      </w:r>
      <w:r w:rsidRPr="00A21C2F">
        <w:rPr>
          <w:i/>
          <w:spacing w:val="-6"/>
          <w:highlight w:val="yellow"/>
        </w:rPr>
        <w:t xml:space="preserve"> </w:t>
      </w:r>
      <w:r w:rsidRPr="00A21C2F">
        <w:rPr>
          <w:i/>
          <w:highlight w:val="yellow"/>
        </w:rPr>
        <w:t>ответ.</w:t>
      </w:r>
    </w:p>
    <w:p w:rsidR="002E3863" w:rsidRPr="00342841" w:rsidRDefault="002E3863" w:rsidP="00342841">
      <w:pPr>
        <w:pStyle w:val="a5"/>
        <w:numPr>
          <w:ilvl w:val="0"/>
          <w:numId w:val="3"/>
        </w:numPr>
        <w:tabs>
          <w:tab w:val="left" w:pos="1060"/>
        </w:tabs>
        <w:ind w:right="296"/>
        <w:jc w:val="both"/>
      </w:pPr>
      <w:r w:rsidRPr="003428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1238250</wp:posOffset>
                </wp:positionH>
                <wp:positionV relativeFrom="paragraph">
                  <wp:posOffset>219075</wp:posOffset>
                </wp:positionV>
                <wp:extent cx="5410200" cy="205105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20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03EC1" id="Прямоугольник 2" o:spid="_x0000_s1026" style="position:absolute;margin-left:97.5pt;margin-top:17.25pt;width:426pt;height:1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" stroked="f">
                <w10:wrap anchorx="page"/>
              </v:rect>
            </w:pict>
          </mc:Fallback>
        </mc:AlternateContent>
      </w:r>
      <w:r w:rsidRPr="00342841">
        <w:t>Подготовка</w:t>
      </w:r>
      <w:r w:rsidRPr="00342841">
        <w:rPr>
          <w:spacing w:val="1"/>
        </w:rPr>
        <w:t xml:space="preserve"> </w:t>
      </w:r>
      <w:r w:rsidRPr="00342841">
        <w:t>и</w:t>
      </w:r>
      <w:r w:rsidRPr="00342841">
        <w:rPr>
          <w:spacing w:val="1"/>
        </w:rPr>
        <w:t xml:space="preserve"> </w:t>
      </w:r>
      <w:r w:rsidRPr="00342841">
        <w:t>оформление</w:t>
      </w:r>
      <w:r w:rsidRPr="00342841">
        <w:rPr>
          <w:spacing w:val="1"/>
        </w:rPr>
        <w:t xml:space="preserve"> </w:t>
      </w:r>
      <w:r w:rsidRPr="00342841">
        <w:t>курсовых,</w:t>
      </w:r>
      <w:r w:rsidRPr="00342841">
        <w:rPr>
          <w:spacing w:val="1"/>
        </w:rPr>
        <w:t xml:space="preserve"> </w:t>
      </w:r>
      <w:r w:rsidRPr="00342841">
        <w:t>дипломных,</w:t>
      </w:r>
      <w:r w:rsidRPr="00342841">
        <w:rPr>
          <w:spacing w:val="1"/>
        </w:rPr>
        <w:t xml:space="preserve"> </w:t>
      </w:r>
      <w:r w:rsidRPr="00342841">
        <w:t>реферативных</w:t>
      </w:r>
      <w:r w:rsidRPr="00342841">
        <w:rPr>
          <w:spacing w:val="-67"/>
        </w:rPr>
        <w:t xml:space="preserve"> </w:t>
      </w:r>
      <w:r w:rsidRPr="00342841">
        <w:t>диссертационных</w:t>
      </w:r>
      <w:r w:rsidRPr="00342841">
        <w:rPr>
          <w:spacing w:val="1"/>
        </w:rPr>
        <w:t xml:space="preserve"> </w:t>
      </w:r>
      <w:r w:rsidRPr="00342841">
        <w:t>работ:</w:t>
      </w:r>
      <w:r w:rsidRPr="00342841">
        <w:rPr>
          <w:spacing w:val="1"/>
        </w:rPr>
        <w:t xml:space="preserve"> </w:t>
      </w:r>
      <w:r w:rsidRPr="00342841">
        <w:t>методическое</w:t>
      </w:r>
      <w:r w:rsidRPr="00342841">
        <w:rPr>
          <w:spacing w:val="1"/>
        </w:rPr>
        <w:t xml:space="preserve"> </w:t>
      </w:r>
      <w:r w:rsidRPr="00342841">
        <w:t>пособие</w:t>
      </w:r>
      <w:r w:rsidRPr="00342841">
        <w:rPr>
          <w:spacing w:val="1"/>
        </w:rPr>
        <w:t xml:space="preserve"> </w:t>
      </w:r>
      <w:r w:rsidRPr="00342841">
        <w:t>/</w:t>
      </w:r>
      <w:r w:rsidRPr="00342841">
        <w:rPr>
          <w:spacing w:val="1"/>
        </w:rPr>
        <w:t xml:space="preserve"> </w:t>
      </w:r>
      <w:r w:rsidRPr="00342841">
        <w:t>Сост.</w:t>
      </w:r>
      <w:r w:rsidRPr="00342841">
        <w:rPr>
          <w:spacing w:val="1"/>
        </w:rPr>
        <w:t xml:space="preserve"> </w:t>
      </w:r>
      <w:r w:rsidRPr="00342841">
        <w:t>И.Н.</w:t>
      </w:r>
      <w:r w:rsidRPr="00342841">
        <w:rPr>
          <w:spacing w:val="1"/>
        </w:rPr>
        <w:t xml:space="preserve"> </w:t>
      </w:r>
      <w:r w:rsidRPr="00342841">
        <w:t>Кузнецов.</w:t>
      </w:r>
      <w:r w:rsidRPr="00342841">
        <w:rPr>
          <w:spacing w:val="-1"/>
        </w:rPr>
        <w:t xml:space="preserve"> </w:t>
      </w:r>
      <w:r w:rsidRPr="00342841">
        <w:t>— Мн.:</w:t>
      </w:r>
      <w:r w:rsidRPr="00342841">
        <w:rPr>
          <w:spacing w:val="-1"/>
        </w:rPr>
        <w:t xml:space="preserve"> </w:t>
      </w:r>
      <w:proofErr w:type="spellStart"/>
      <w:r w:rsidRPr="00342841">
        <w:t>Харвест</w:t>
      </w:r>
      <w:proofErr w:type="spellEnd"/>
      <w:r w:rsidRPr="00342841">
        <w:t>, 1999. —</w:t>
      </w:r>
      <w:r w:rsidRPr="00342841">
        <w:rPr>
          <w:spacing w:val="-1"/>
        </w:rPr>
        <w:t xml:space="preserve"> </w:t>
      </w:r>
      <w:r w:rsidRPr="00342841">
        <w:t>176 с.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Пособие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содержит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рекомендации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подготовке,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написанию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редактированию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курсовых,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дипломных,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реферативных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диссертационных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работ.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Представлены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нормативно-технические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документы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РФ,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определяющие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правила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оформления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подготовки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рукописей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изданию.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>Адресовано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преподавателям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студентам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вузов,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колледжей,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техникумов,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а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также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аспирантам,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научным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библиотечным работникам.</w:t>
      </w:r>
    </w:p>
    <w:p w:rsidR="002E3863" w:rsidRPr="00342841" w:rsidRDefault="002E3863" w:rsidP="00342841">
      <w:pPr>
        <w:pStyle w:val="a5"/>
        <w:numPr>
          <w:ilvl w:val="0"/>
          <w:numId w:val="3"/>
        </w:numPr>
        <w:tabs>
          <w:tab w:val="left" w:pos="1060"/>
        </w:tabs>
        <w:ind w:right="298"/>
        <w:jc w:val="both"/>
      </w:pPr>
      <w:r w:rsidRPr="003428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1238250</wp:posOffset>
                </wp:positionH>
                <wp:positionV relativeFrom="paragraph">
                  <wp:posOffset>219075</wp:posOffset>
                </wp:positionV>
                <wp:extent cx="5410200" cy="205105"/>
                <wp:effectExtent l="0" t="0" r="0" b="444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20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B8475" id="Прямоугольник 1" o:spid="_x0000_s1026" style="position:absolute;margin-left:97.5pt;margin-top:17.25pt;width:426pt;height:16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" stroked="f">
                <w10:wrap anchorx="page"/>
              </v:rect>
            </w:pict>
          </mc:Fallback>
        </mc:AlternateContent>
      </w:r>
      <w:r w:rsidRPr="00342841">
        <w:t>Проблемно-ориентированное</w:t>
      </w:r>
      <w:r w:rsidRPr="00342841">
        <w:rPr>
          <w:spacing w:val="1"/>
        </w:rPr>
        <w:t xml:space="preserve"> </w:t>
      </w:r>
      <w:r w:rsidRPr="00342841">
        <w:t>моделирование</w:t>
      </w:r>
      <w:r w:rsidRPr="00342841">
        <w:rPr>
          <w:spacing w:val="1"/>
        </w:rPr>
        <w:t xml:space="preserve"> </w:t>
      </w:r>
      <w:r w:rsidRPr="00342841">
        <w:t>производственно-</w:t>
      </w:r>
      <w:r w:rsidRPr="00342841">
        <w:rPr>
          <w:spacing w:val="-67"/>
        </w:rPr>
        <w:t xml:space="preserve"> </w:t>
      </w:r>
      <w:r w:rsidRPr="00342841">
        <w:t xml:space="preserve">транспортных систем. </w:t>
      </w:r>
      <w:r w:rsidRPr="00342841">
        <w:rPr>
          <w:i/>
        </w:rPr>
        <w:t xml:space="preserve">Гриценко В.И., Панченко А.А., Лапа АЛ. </w:t>
      </w:r>
      <w:r w:rsidRPr="00342841">
        <w:t>—</w:t>
      </w:r>
      <w:r w:rsidRPr="00342841">
        <w:rPr>
          <w:spacing w:val="1"/>
        </w:rPr>
        <w:t xml:space="preserve"> </w:t>
      </w:r>
      <w:r w:rsidRPr="00342841">
        <w:t>Киев: Наук,</w:t>
      </w:r>
      <w:r w:rsidRPr="00342841">
        <w:rPr>
          <w:spacing w:val="-1"/>
        </w:rPr>
        <w:t xml:space="preserve"> </w:t>
      </w:r>
      <w:r w:rsidRPr="00342841">
        <w:t>думка, 1987.</w:t>
      </w:r>
      <w:r w:rsidRPr="00342841">
        <w:rPr>
          <w:spacing w:val="-1"/>
        </w:rPr>
        <w:t xml:space="preserve"> </w:t>
      </w:r>
      <w:r w:rsidRPr="00342841">
        <w:t>— 158 с.,</w:t>
      </w:r>
      <w:r w:rsidRPr="00342841">
        <w:rPr>
          <w:spacing w:val="-1"/>
        </w:rPr>
        <w:t xml:space="preserve"> </w:t>
      </w:r>
      <w:r w:rsidRPr="00342841">
        <w:t>ил.</w:t>
      </w:r>
      <w:r w:rsidRPr="00342841">
        <w:rPr>
          <w:spacing w:val="-2"/>
        </w:rPr>
        <w:t xml:space="preserve"> </w:t>
      </w:r>
      <w:r w:rsidRPr="00342841">
        <w:t>(</w:t>
      </w:r>
      <w:r w:rsidRPr="00342841">
        <w:rPr>
          <w:spacing w:val="1"/>
        </w:rPr>
        <w:t>рус</w:t>
      </w:r>
      <w:r w:rsidRPr="00342841">
        <w:t>.)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  <w:lang w:val="en-US"/>
        </w:rPr>
      </w:pPr>
      <w:r w:rsidRPr="00342841">
        <w:rPr>
          <w:sz w:val="22"/>
          <w:szCs w:val="22"/>
        </w:rPr>
        <w:t>Рассмотрены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вопросы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создания</w:t>
      </w:r>
      <w:r w:rsidRPr="00342841">
        <w:rPr>
          <w:spacing w:val="1"/>
          <w:sz w:val="22"/>
          <w:szCs w:val="22"/>
        </w:rPr>
        <w:t xml:space="preserve"> </w:t>
      </w:r>
      <w:proofErr w:type="spellStart"/>
      <w:r w:rsidRPr="00342841">
        <w:rPr>
          <w:sz w:val="22"/>
          <w:szCs w:val="22"/>
        </w:rPr>
        <w:t>оптимизационно</w:t>
      </w:r>
      <w:proofErr w:type="spellEnd"/>
      <w:r w:rsidRPr="00342841">
        <w:rPr>
          <w:sz w:val="22"/>
          <w:szCs w:val="22"/>
        </w:rPr>
        <w:t>-имитационных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систем для планирования и управления производственно-транспортными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объектами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черной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металлургии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отраслевом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заводском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уровне,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приведены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результаты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экспериментов,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показана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возможность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использования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полученных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результатов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для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принятия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эффективных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управленческих решений и выработки оптимальной стратегии поведения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исследуемых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объектов.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Для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студентов,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инженеров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специалистов,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занимающихся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разработкой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применением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методов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оптимизации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-68"/>
          <w:sz w:val="22"/>
          <w:szCs w:val="22"/>
        </w:rPr>
        <w:t xml:space="preserve"> </w:t>
      </w:r>
      <w:r w:rsidRPr="00342841">
        <w:rPr>
          <w:sz w:val="22"/>
          <w:szCs w:val="22"/>
        </w:rPr>
        <w:t>имитационного</w:t>
      </w:r>
      <w:r w:rsidRPr="00342841">
        <w:rPr>
          <w:spacing w:val="45"/>
          <w:sz w:val="22"/>
          <w:szCs w:val="22"/>
        </w:rPr>
        <w:t xml:space="preserve"> </w:t>
      </w:r>
      <w:r w:rsidRPr="00342841">
        <w:rPr>
          <w:sz w:val="22"/>
          <w:szCs w:val="22"/>
        </w:rPr>
        <w:t>моделирования</w:t>
      </w:r>
      <w:r w:rsidRPr="00342841">
        <w:rPr>
          <w:spacing w:val="48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45"/>
          <w:sz w:val="22"/>
          <w:szCs w:val="22"/>
        </w:rPr>
        <w:t xml:space="preserve"> </w:t>
      </w:r>
      <w:r w:rsidRPr="00342841">
        <w:rPr>
          <w:sz w:val="22"/>
          <w:szCs w:val="22"/>
        </w:rPr>
        <w:t>сфере</w:t>
      </w:r>
      <w:r w:rsidRPr="00342841">
        <w:rPr>
          <w:spacing w:val="46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проектирования</w:t>
      </w:r>
      <w:r w:rsidRPr="00342841">
        <w:rPr>
          <w:spacing w:val="46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46"/>
          <w:sz w:val="22"/>
          <w:szCs w:val="22"/>
        </w:rPr>
        <w:t xml:space="preserve"> </w:t>
      </w:r>
      <w:r w:rsidRPr="00342841">
        <w:rPr>
          <w:sz w:val="22"/>
          <w:szCs w:val="22"/>
        </w:rPr>
        <w:t>планирования</w:t>
      </w:r>
      <w:r w:rsidR="00342841" w:rsidRPr="00342841">
        <w:rPr>
          <w:sz w:val="22"/>
          <w:szCs w:val="22"/>
        </w:rPr>
        <w:t xml:space="preserve"> транспортно-технологических</w:t>
      </w:r>
      <w:r w:rsidR="00342841" w:rsidRPr="00342841">
        <w:rPr>
          <w:sz w:val="22"/>
          <w:szCs w:val="22"/>
        </w:rPr>
        <w:tab/>
        <w:t>процессов</w:t>
      </w:r>
      <w:r w:rsidR="00342841" w:rsidRPr="00342841">
        <w:rPr>
          <w:sz w:val="22"/>
          <w:szCs w:val="22"/>
        </w:rPr>
        <w:tab/>
        <w:t>предприятий</w:t>
      </w:r>
      <w:r w:rsidR="00342841" w:rsidRPr="00342841">
        <w:rPr>
          <w:sz w:val="22"/>
          <w:szCs w:val="22"/>
        </w:rPr>
        <w:tab/>
      </w:r>
      <w:r w:rsidR="00342841" w:rsidRPr="00342841">
        <w:rPr>
          <w:spacing w:val="-1"/>
          <w:sz w:val="22"/>
          <w:szCs w:val="22"/>
        </w:rPr>
        <w:t>черной</w:t>
      </w:r>
      <w:r w:rsidR="00342841" w:rsidRPr="00342841">
        <w:rPr>
          <w:spacing w:val="-67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металлургии.</w:t>
      </w:r>
      <w:r w:rsidR="00342841" w:rsidRPr="00342841">
        <w:rPr>
          <w:spacing w:val="-2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Ил.</w:t>
      </w:r>
      <w:r w:rsidR="00342841" w:rsidRPr="00342841">
        <w:rPr>
          <w:spacing w:val="-2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25. Табл.17</w:t>
      </w:r>
      <w:r w:rsidR="00342841" w:rsidRPr="00342841">
        <w:rPr>
          <w:spacing w:val="69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Библ.</w:t>
      </w:r>
      <w:r w:rsidR="00342841" w:rsidRPr="00342841">
        <w:rPr>
          <w:spacing w:val="-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95. Аннотация</w:t>
      </w:r>
      <w:r w:rsidR="00342841" w:rsidRPr="00342841">
        <w:rPr>
          <w:spacing w:val="-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(РЖ</w:t>
      </w:r>
      <w:r w:rsidR="00342841" w:rsidRPr="00342841">
        <w:rPr>
          <w:spacing w:val="-2"/>
          <w:sz w:val="22"/>
          <w:szCs w:val="22"/>
        </w:rPr>
        <w:t xml:space="preserve"> </w:t>
      </w:r>
      <w:r w:rsidR="00342841">
        <w:rPr>
          <w:sz w:val="22"/>
          <w:szCs w:val="22"/>
        </w:rPr>
        <w:t>ВИНИТИ</w:t>
      </w:r>
      <w:r w:rsidR="00342841">
        <w:rPr>
          <w:sz w:val="22"/>
          <w:szCs w:val="22"/>
          <w:lang w:val="en-US"/>
        </w:rPr>
        <w:t>.</w:t>
      </w:r>
    </w:p>
    <w:p w:rsidR="002E3863" w:rsidRPr="00342841" w:rsidRDefault="002E3863" w:rsidP="00342841">
      <w:pPr>
        <w:pStyle w:val="2"/>
        <w:numPr>
          <w:ilvl w:val="1"/>
          <w:numId w:val="1"/>
        </w:numPr>
        <w:tabs>
          <w:tab w:val="left" w:pos="1120"/>
        </w:tabs>
        <w:spacing w:line="320" w:lineRule="exact"/>
        <w:ind w:left="1119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Речевые</w:t>
      </w:r>
      <w:r w:rsidRPr="00342841">
        <w:rPr>
          <w:spacing w:val="-6"/>
          <w:sz w:val="22"/>
          <w:szCs w:val="22"/>
        </w:rPr>
        <w:t xml:space="preserve"> </w:t>
      </w:r>
      <w:r w:rsidRPr="00342841">
        <w:rPr>
          <w:sz w:val="22"/>
          <w:szCs w:val="22"/>
        </w:rPr>
        <w:t>стандарты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для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составления</w:t>
      </w:r>
      <w:r w:rsidRPr="00342841">
        <w:rPr>
          <w:spacing w:val="-4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аннотации</w:t>
      </w:r>
    </w:p>
    <w:p w:rsidR="002E3863" w:rsidRPr="00342841" w:rsidRDefault="002E3863" w:rsidP="00342841">
      <w:pPr>
        <w:pStyle w:val="a3"/>
        <w:spacing w:line="320" w:lineRule="exact"/>
        <w:ind w:left="70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Статья</w:t>
      </w:r>
      <w:r w:rsidRPr="00342841">
        <w:rPr>
          <w:spacing w:val="69"/>
          <w:sz w:val="22"/>
          <w:szCs w:val="22"/>
        </w:rPr>
        <w:t xml:space="preserve"> </w:t>
      </w:r>
      <w:r w:rsidRPr="00342841">
        <w:rPr>
          <w:sz w:val="22"/>
          <w:szCs w:val="22"/>
        </w:rPr>
        <w:t>(работа)</w:t>
      </w:r>
      <w:r w:rsidRPr="00342841">
        <w:rPr>
          <w:spacing w:val="69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опубликована</w:t>
      </w:r>
      <w:r w:rsidRPr="00342841">
        <w:rPr>
          <w:spacing w:val="68"/>
          <w:sz w:val="22"/>
          <w:szCs w:val="22"/>
        </w:rPr>
        <w:t xml:space="preserve"> </w:t>
      </w:r>
      <w:r w:rsidRPr="00342841">
        <w:rPr>
          <w:sz w:val="22"/>
          <w:szCs w:val="22"/>
        </w:rPr>
        <w:t>(помещена,</w:t>
      </w:r>
      <w:r w:rsidRPr="00342841">
        <w:rPr>
          <w:spacing w:val="68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напечатана...)</w:t>
      </w:r>
      <w:r w:rsidRPr="00342841">
        <w:rPr>
          <w:spacing w:val="68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68"/>
          <w:sz w:val="22"/>
          <w:szCs w:val="22"/>
        </w:rPr>
        <w:t xml:space="preserve"> </w:t>
      </w:r>
      <w:r w:rsidRPr="00342841">
        <w:rPr>
          <w:sz w:val="22"/>
          <w:szCs w:val="22"/>
        </w:rPr>
        <w:t>журнале</w:t>
      </w:r>
    </w:p>
    <w:p w:rsidR="002E3863" w:rsidRPr="00342841" w:rsidRDefault="002E3863" w:rsidP="00342841">
      <w:pPr>
        <w:pStyle w:val="a3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(газете...)</w:t>
      </w:r>
    </w:p>
    <w:p w:rsidR="002E3863" w:rsidRPr="00342841" w:rsidRDefault="002E3863" w:rsidP="00342841">
      <w:pPr>
        <w:pStyle w:val="a3"/>
        <w:tabs>
          <w:tab w:val="left" w:pos="2435"/>
          <w:tab w:val="left" w:pos="3451"/>
          <w:tab w:val="left" w:pos="3800"/>
          <w:tab w:val="left" w:pos="4521"/>
          <w:tab w:val="left" w:pos="4871"/>
          <w:tab w:val="left" w:pos="6842"/>
          <w:tab w:val="left" w:pos="7872"/>
        </w:tabs>
        <w:ind w:right="297" w:firstLine="54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Монография</w:t>
      </w:r>
      <w:r w:rsidRPr="00342841">
        <w:rPr>
          <w:sz w:val="22"/>
          <w:szCs w:val="22"/>
        </w:rPr>
        <w:tab/>
        <w:t>вышла</w:t>
      </w:r>
      <w:r w:rsidRPr="00342841">
        <w:rPr>
          <w:sz w:val="22"/>
          <w:szCs w:val="22"/>
        </w:rPr>
        <w:tab/>
        <w:t>в</w:t>
      </w:r>
      <w:r w:rsidRPr="00342841">
        <w:rPr>
          <w:sz w:val="22"/>
          <w:szCs w:val="22"/>
        </w:rPr>
        <w:tab/>
        <w:t>свет</w:t>
      </w:r>
      <w:r w:rsidRPr="00342841">
        <w:rPr>
          <w:sz w:val="22"/>
          <w:szCs w:val="22"/>
        </w:rPr>
        <w:tab/>
        <w:t>в</w:t>
      </w:r>
      <w:r w:rsidRPr="00342841">
        <w:rPr>
          <w:sz w:val="22"/>
          <w:szCs w:val="22"/>
        </w:rPr>
        <w:tab/>
        <w:t>издательстве...</w:t>
      </w:r>
      <w:r w:rsidRPr="00342841">
        <w:rPr>
          <w:sz w:val="22"/>
          <w:szCs w:val="22"/>
        </w:rPr>
        <w:tab/>
        <w:t>Статья</w:t>
      </w:r>
      <w:r w:rsidRPr="00342841">
        <w:rPr>
          <w:sz w:val="22"/>
          <w:szCs w:val="22"/>
        </w:rPr>
        <w:tab/>
      </w:r>
      <w:r w:rsidRPr="00342841">
        <w:rPr>
          <w:spacing w:val="-1"/>
          <w:sz w:val="22"/>
          <w:szCs w:val="22"/>
        </w:rPr>
        <w:t>посвящена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вопросу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(теме,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проблеме...)</w:t>
      </w:r>
    </w:p>
    <w:p w:rsidR="002E3863" w:rsidRPr="00342841" w:rsidRDefault="002E3863" w:rsidP="00342841">
      <w:pPr>
        <w:pStyle w:val="a3"/>
        <w:ind w:firstLine="54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Статья</w:t>
      </w:r>
      <w:r w:rsidRPr="00342841">
        <w:rPr>
          <w:spacing w:val="23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представляет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собой</w:t>
      </w:r>
      <w:r w:rsidRPr="00342841">
        <w:rPr>
          <w:spacing w:val="23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обобщение</w:t>
      </w:r>
      <w:r w:rsidRPr="00342841">
        <w:rPr>
          <w:spacing w:val="21"/>
          <w:sz w:val="22"/>
          <w:szCs w:val="22"/>
        </w:rPr>
        <w:t xml:space="preserve"> </w:t>
      </w:r>
      <w:r w:rsidRPr="00342841">
        <w:rPr>
          <w:sz w:val="22"/>
          <w:szCs w:val="22"/>
        </w:rPr>
        <w:t>(обзор,</w:t>
      </w:r>
      <w:r w:rsidRPr="00342841">
        <w:rPr>
          <w:spacing w:val="22"/>
          <w:sz w:val="22"/>
          <w:szCs w:val="22"/>
        </w:rPr>
        <w:t xml:space="preserve"> </w:t>
      </w:r>
      <w:r w:rsidRPr="00342841">
        <w:rPr>
          <w:sz w:val="22"/>
          <w:szCs w:val="22"/>
        </w:rPr>
        <w:t>изложение,</w:t>
      </w:r>
      <w:r w:rsidRPr="00342841">
        <w:rPr>
          <w:spacing w:val="22"/>
          <w:sz w:val="22"/>
          <w:szCs w:val="22"/>
        </w:rPr>
        <w:t xml:space="preserve"> </w:t>
      </w:r>
      <w:r w:rsidRPr="00342841">
        <w:rPr>
          <w:sz w:val="22"/>
          <w:szCs w:val="22"/>
        </w:rPr>
        <w:t>анализ,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описание...)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(чего?)</w:t>
      </w:r>
    </w:p>
    <w:p w:rsidR="002E3863" w:rsidRPr="00342841" w:rsidRDefault="002E3863" w:rsidP="00342841">
      <w:pPr>
        <w:pStyle w:val="a3"/>
        <w:tabs>
          <w:tab w:val="left" w:pos="1716"/>
        </w:tabs>
        <w:ind w:left="1679" w:right="2459" w:hanging="98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Автор</w:t>
      </w:r>
      <w:r w:rsidRPr="00342841">
        <w:rPr>
          <w:sz w:val="22"/>
          <w:szCs w:val="22"/>
        </w:rPr>
        <w:tab/>
      </w:r>
      <w:r w:rsidRPr="00342841">
        <w:rPr>
          <w:sz w:val="22"/>
          <w:szCs w:val="22"/>
        </w:rPr>
        <w:tab/>
        <w:t>ставит (освещает) следующие проблемы...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останавливается</w:t>
      </w:r>
      <w:r w:rsidRPr="00342841">
        <w:rPr>
          <w:spacing w:val="-7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-7"/>
          <w:sz w:val="22"/>
          <w:szCs w:val="22"/>
        </w:rPr>
        <w:t xml:space="preserve"> </w:t>
      </w:r>
      <w:r w:rsidRPr="00342841">
        <w:rPr>
          <w:sz w:val="22"/>
          <w:szCs w:val="22"/>
        </w:rPr>
        <w:t>следующих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проблемах...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касается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следующих</w:t>
      </w:r>
      <w:r w:rsidRPr="00342841">
        <w:rPr>
          <w:spacing w:val="2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вопросов....</w:t>
      </w:r>
    </w:p>
    <w:p w:rsidR="002E3863" w:rsidRPr="00342841" w:rsidRDefault="002E3863" w:rsidP="00342841">
      <w:pPr>
        <w:pStyle w:val="a3"/>
        <w:tabs>
          <w:tab w:val="left" w:leader="dot" w:pos="7314"/>
        </w:tabs>
        <w:spacing w:line="322" w:lineRule="exact"/>
        <w:ind w:left="700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В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статье</w:t>
      </w:r>
      <w:r w:rsidRPr="00342841">
        <w:rPr>
          <w:spacing w:val="-5"/>
          <w:sz w:val="22"/>
          <w:szCs w:val="22"/>
        </w:rPr>
        <w:t xml:space="preserve"> </w:t>
      </w:r>
      <w:r w:rsidRPr="00342841">
        <w:rPr>
          <w:sz w:val="22"/>
          <w:szCs w:val="22"/>
        </w:rPr>
        <w:t>рассматривается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(затрагивается,</w:t>
      </w:r>
      <w:r w:rsidRPr="00342841">
        <w:rPr>
          <w:spacing w:val="-6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обобщается</w:t>
      </w:r>
      <w:r w:rsidRPr="00342841">
        <w:rPr>
          <w:sz w:val="22"/>
          <w:szCs w:val="22"/>
        </w:rPr>
        <w:tab/>
        <w:t>)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(что?)</w:t>
      </w:r>
    </w:p>
    <w:p w:rsidR="002E3863" w:rsidRPr="00342841" w:rsidRDefault="002E3863" w:rsidP="00342841">
      <w:pPr>
        <w:pStyle w:val="a3"/>
        <w:ind w:left="1748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говорится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(о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чем?)</w:t>
      </w:r>
    </w:p>
    <w:p w:rsidR="002E3863" w:rsidRPr="00342841" w:rsidRDefault="002E3863" w:rsidP="00342841">
      <w:pPr>
        <w:pStyle w:val="a3"/>
        <w:ind w:left="1748" w:right="2606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дается оценка (анализ, обобщение) (чего?)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представлена точка зрения (на что?)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затронут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вопрос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(о чем?)</w:t>
      </w:r>
    </w:p>
    <w:p w:rsidR="002E3863" w:rsidRPr="00342841" w:rsidRDefault="002E3863" w:rsidP="00342841">
      <w:pPr>
        <w:pStyle w:val="a3"/>
        <w:tabs>
          <w:tab w:val="left" w:pos="1721"/>
        </w:tabs>
        <w:ind w:left="1748" w:right="3426" w:hanging="1049"/>
        <w:jc w:val="left"/>
        <w:rPr>
          <w:sz w:val="22"/>
          <w:szCs w:val="22"/>
        </w:rPr>
      </w:pPr>
      <w:r w:rsidRPr="00342841">
        <w:rPr>
          <w:sz w:val="22"/>
          <w:szCs w:val="22"/>
        </w:rPr>
        <w:t>Статья</w:t>
      </w:r>
      <w:r w:rsidRPr="00342841">
        <w:rPr>
          <w:sz w:val="22"/>
          <w:szCs w:val="22"/>
        </w:rPr>
        <w:tab/>
        <w:t>адресована</w:t>
      </w:r>
      <w:r w:rsidRPr="00342841">
        <w:rPr>
          <w:spacing w:val="-10"/>
          <w:sz w:val="22"/>
          <w:szCs w:val="22"/>
        </w:rPr>
        <w:t xml:space="preserve"> </w:t>
      </w:r>
      <w:r w:rsidRPr="00342841">
        <w:rPr>
          <w:sz w:val="22"/>
          <w:szCs w:val="22"/>
        </w:rPr>
        <w:t>(предназначена)</w:t>
      </w:r>
      <w:r w:rsidRPr="00342841">
        <w:rPr>
          <w:spacing w:val="-11"/>
          <w:sz w:val="22"/>
          <w:szCs w:val="22"/>
        </w:rPr>
        <w:t xml:space="preserve"> </w:t>
      </w:r>
      <w:r w:rsidRPr="00342841">
        <w:rPr>
          <w:sz w:val="22"/>
          <w:szCs w:val="22"/>
        </w:rPr>
        <w:t>(кому?)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может быть использована (кем?)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представляет интерес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(для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кого?)</w:t>
      </w:r>
    </w:p>
    <w:p w:rsidR="002E3863" w:rsidRPr="00342841" w:rsidRDefault="00A21C2F" w:rsidP="00342841">
      <w:pPr>
        <w:ind w:left="160" w:firstLine="540"/>
        <w:jc w:val="both"/>
        <w:rPr>
          <w:i/>
        </w:rPr>
      </w:pPr>
      <w:r w:rsidRPr="00A21C2F">
        <w:rPr>
          <w:b/>
          <w:highlight w:val="yellow"/>
        </w:rPr>
        <w:t>2</w:t>
      </w:r>
      <w:r>
        <w:rPr>
          <w:b/>
          <w:highlight w:val="yellow"/>
        </w:rPr>
        <w:t>.</w:t>
      </w:r>
      <w:r w:rsidR="002E3863" w:rsidRPr="00A21C2F">
        <w:rPr>
          <w:b/>
          <w:spacing w:val="21"/>
          <w:highlight w:val="yellow"/>
        </w:rPr>
        <w:t xml:space="preserve"> </w:t>
      </w:r>
      <w:r w:rsidR="002E3863" w:rsidRPr="00A21C2F">
        <w:rPr>
          <w:b/>
          <w:highlight w:val="yellow"/>
        </w:rPr>
        <w:t>Задание</w:t>
      </w:r>
      <w:r w:rsidR="002E3863" w:rsidRPr="00A21C2F">
        <w:rPr>
          <w:highlight w:val="yellow"/>
        </w:rPr>
        <w:t>:</w:t>
      </w:r>
      <w:r w:rsidR="002E3863" w:rsidRPr="00A21C2F">
        <w:rPr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Прочитайте</w:t>
      </w:r>
      <w:r w:rsidR="002E3863" w:rsidRPr="00A21C2F">
        <w:rPr>
          <w:i/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статью</w:t>
      </w:r>
      <w:r w:rsidR="002E3863" w:rsidRPr="00A21C2F">
        <w:rPr>
          <w:i/>
          <w:spacing w:val="53"/>
          <w:highlight w:val="yellow"/>
        </w:rPr>
        <w:t xml:space="preserve"> </w:t>
      </w:r>
      <w:r w:rsidR="002E3863" w:rsidRPr="00A21C2F">
        <w:rPr>
          <w:i/>
          <w:highlight w:val="yellow"/>
        </w:rPr>
        <w:t>«В</w:t>
      </w:r>
      <w:r w:rsidR="002E3863" w:rsidRPr="00A21C2F">
        <w:rPr>
          <w:i/>
          <w:spacing w:val="50"/>
          <w:highlight w:val="yellow"/>
        </w:rPr>
        <w:t xml:space="preserve"> </w:t>
      </w:r>
      <w:r w:rsidR="002E3863" w:rsidRPr="00A21C2F">
        <w:rPr>
          <w:i/>
          <w:highlight w:val="yellow"/>
        </w:rPr>
        <w:t>Америку</w:t>
      </w:r>
      <w:r w:rsidR="002E3863" w:rsidRPr="00A21C2F">
        <w:rPr>
          <w:i/>
          <w:spacing w:val="52"/>
          <w:highlight w:val="yellow"/>
        </w:rPr>
        <w:t xml:space="preserve"> </w:t>
      </w:r>
      <w:r w:rsidR="002E3863" w:rsidRPr="00A21C2F">
        <w:rPr>
          <w:i/>
          <w:highlight w:val="yellow"/>
        </w:rPr>
        <w:t>—</w:t>
      </w:r>
      <w:r w:rsidR="002E3863" w:rsidRPr="00A21C2F">
        <w:rPr>
          <w:i/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на</w:t>
      </w:r>
      <w:r w:rsidR="002E3863" w:rsidRPr="00A21C2F">
        <w:rPr>
          <w:i/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поезде»</w:t>
      </w:r>
      <w:r w:rsidR="002E3863" w:rsidRPr="00A21C2F">
        <w:rPr>
          <w:i/>
          <w:spacing w:val="51"/>
          <w:highlight w:val="yellow"/>
        </w:rPr>
        <w:t xml:space="preserve"> </w:t>
      </w:r>
      <w:r w:rsidR="002E3863" w:rsidRPr="00A21C2F">
        <w:rPr>
          <w:i/>
          <w:highlight w:val="yellow"/>
        </w:rPr>
        <w:t>и</w:t>
      </w:r>
      <w:r w:rsidR="002E3863" w:rsidRPr="00A21C2F">
        <w:rPr>
          <w:i/>
          <w:spacing w:val="-67"/>
          <w:highlight w:val="yellow"/>
        </w:rPr>
        <w:t xml:space="preserve"> </w:t>
      </w:r>
      <w:r w:rsidRPr="00A21C2F">
        <w:rPr>
          <w:i/>
          <w:spacing w:val="-67"/>
          <w:highlight w:val="yellow"/>
        </w:rPr>
        <w:t xml:space="preserve">  </w:t>
      </w:r>
      <w:r w:rsidR="002D3891">
        <w:rPr>
          <w:i/>
          <w:highlight w:val="yellow"/>
        </w:rPr>
        <w:t xml:space="preserve"> аннотацию к ней</w:t>
      </w:r>
      <w:r w:rsidR="002E3863" w:rsidRPr="00A21C2F">
        <w:rPr>
          <w:i/>
          <w:highlight w:val="yellow"/>
        </w:rPr>
        <w:t>.</w:t>
      </w:r>
    </w:p>
    <w:p w:rsidR="002E3863" w:rsidRPr="00342841" w:rsidRDefault="002E3863" w:rsidP="00342841">
      <w:pPr>
        <w:pStyle w:val="3"/>
        <w:spacing w:before="0" w:line="322" w:lineRule="exact"/>
        <w:ind w:left="1397" w:right="997"/>
        <w:jc w:val="center"/>
        <w:rPr>
          <w:sz w:val="22"/>
          <w:szCs w:val="22"/>
        </w:rPr>
      </w:pPr>
      <w:r w:rsidRPr="00342841">
        <w:rPr>
          <w:sz w:val="22"/>
          <w:szCs w:val="22"/>
        </w:rPr>
        <w:t>В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Америку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поезде</w:t>
      </w:r>
    </w:p>
    <w:p w:rsidR="002E3863" w:rsidRPr="00342841" w:rsidRDefault="002E3863" w:rsidP="00342841">
      <w:pPr>
        <w:pStyle w:val="a3"/>
        <w:ind w:left="0"/>
        <w:jc w:val="left"/>
        <w:rPr>
          <w:b/>
          <w:i/>
          <w:sz w:val="22"/>
          <w:szCs w:val="22"/>
        </w:rPr>
      </w:pPr>
    </w:p>
    <w:p w:rsidR="002E3863" w:rsidRPr="00342841" w:rsidRDefault="002E3863" w:rsidP="00342841">
      <w:pPr>
        <w:pStyle w:val="a3"/>
        <w:ind w:right="296" w:firstLine="540"/>
        <w:rPr>
          <w:sz w:val="22"/>
          <w:szCs w:val="22"/>
        </w:rPr>
      </w:pPr>
      <w:r w:rsidRPr="00342841">
        <w:rPr>
          <w:sz w:val="22"/>
          <w:szCs w:val="22"/>
        </w:rPr>
        <w:t>Московский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инженер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Александр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Семенович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ДЕРЕЗА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предложил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сооружения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железнодорожного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тоннеля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дном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Берингова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 xml:space="preserve">пролива. Он свяжет два континента — </w:t>
      </w:r>
      <w:r w:rsidRPr="00342841">
        <w:rPr>
          <w:sz w:val="22"/>
          <w:szCs w:val="22"/>
        </w:rPr>
        <w:lastRenderedPageBreak/>
        <w:t>евразийский и американский. Вот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что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рассказал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 этом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проекте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его автор.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американском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континенте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железнодорожный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путь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пройдет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 xml:space="preserve">местечка </w:t>
      </w:r>
      <w:proofErr w:type="spellStart"/>
      <w:r w:rsidRPr="00342841">
        <w:rPr>
          <w:sz w:val="22"/>
          <w:szCs w:val="22"/>
        </w:rPr>
        <w:t>Уэйле</w:t>
      </w:r>
      <w:proofErr w:type="spellEnd"/>
      <w:r w:rsidRPr="00342841">
        <w:rPr>
          <w:sz w:val="22"/>
          <w:szCs w:val="22"/>
        </w:rPr>
        <w:t xml:space="preserve"> на Аляске, на побережье Берингова пролива, до Канады.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он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соединится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существующей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сетью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дорог,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которые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ведут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Мексики.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Эту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часть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проекта,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учитывая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особенности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географии,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конечно,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финансовые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возможности,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осуществить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будет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легче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всего.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Сложнее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придется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участке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пути,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который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надо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проложить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самим проливом.</w:t>
      </w:r>
    </w:p>
    <w:p w:rsidR="00342841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Сооружение этой части магистрали предполагается начать с бурения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направляющего тоннеля диаметром около пяти метров. Он свяжет остров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Большой</w:t>
      </w:r>
      <w:r w:rsidRPr="00342841">
        <w:rPr>
          <w:spacing w:val="11"/>
          <w:sz w:val="22"/>
          <w:szCs w:val="22"/>
        </w:rPr>
        <w:t xml:space="preserve"> </w:t>
      </w:r>
      <w:r w:rsidRPr="00342841">
        <w:rPr>
          <w:sz w:val="22"/>
          <w:szCs w:val="22"/>
        </w:rPr>
        <w:t>Диомид</w:t>
      </w:r>
      <w:r w:rsidRPr="00342841">
        <w:rPr>
          <w:spacing w:val="10"/>
          <w:sz w:val="22"/>
          <w:szCs w:val="22"/>
        </w:rPr>
        <w:t xml:space="preserve"> </w:t>
      </w:r>
      <w:r w:rsidRPr="00342841">
        <w:rPr>
          <w:sz w:val="22"/>
          <w:szCs w:val="22"/>
        </w:rPr>
        <w:t>с</w:t>
      </w:r>
      <w:r w:rsidRPr="00342841">
        <w:rPr>
          <w:spacing w:val="9"/>
          <w:sz w:val="22"/>
          <w:szCs w:val="22"/>
        </w:rPr>
        <w:t xml:space="preserve"> </w:t>
      </w:r>
      <w:r w:rsidRPr="00342841">
        <w:rPr>
          <w:sz w:val="22"/>
          <w:szCs w:val="22"/>
        </w:rPr>
        <w:t>Евроазиатским</w:t>
      </w:r>
      <w:r w:rsidRPr="00342841">
        <w:rPr>
          <w:spacing w:val="1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континентом</w:t>
      </w:r>
      <w:r w:rsidRPr="00342841">
        <w:rPr>
          <w:spacing w:val="11"/>
          <w:sz w:val="22"/>
          <w:szCs w:val="22"/>
        </w:rPr>
        <w:t xml:space="preserve"> </w:t>
      </w:r>
      <w:r w:rsidRPr="00342841">
        <w:rPr>
          <w:sz w:val="22"/>
          <w:szCs w:val="22"/>
        </w:rPr>
        <w:t>у</w:t>
      </w:r>
      <w:r w:rsidRPr="00342841">
        <w:rPr>
          <w:spacing w:val="10"/>
          <w:sz w:val="22"/>
          <w:szCs w:val="22"/>
        </w:rPr>
        <w:t xml:space="preserve"> </w:t>
      </w:r>
      <w:r w:rsidRPr="00342841">
        <w:rPr>
          <w:sz w:val="22"/>
          <w:szCs w:val="22"/>
        </w:rPr>
        <w:t>чукотского</w:t>
      </w:r>
      <w:r w:rsidRPr="00342841">
        <w:rPr>
          <w:spacing w:val="12"/>
          <w:sz w:val="22"/>
          <w:szCs w:val="22"/>
        </w:rPr>
        <w:t xml:space="preserve"> </w:t>
      </w:r>
      <w:r w:rsidRPr="00342841">
        <w:rPr>
          <w:sz w:val="22"/>
          <w:szCs w:val="22"/>
        </w:rPr>
        <w:t>поселка</w:t>
      </w:r>
      <w:r w:rsidR="00342841" w:rsidRPr="00342841">
        <w:rPr>
          <w:sz w:val="22"/>
          <w:szCs w:val="22"/>
        </w:rPr>
        <w:t xml:space="preserve"> Уэлен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и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остров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Малый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Диомид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с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полуостровом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Аляска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возле</w:t>
      </w:r>
      <w:r w:rsidR="00342841" w:rsidRPr="00342841">
        <w:rPr>
          <w:spacing w:val="1"/>
          <w:sz w:val="22"/>
          <w:szCs w:val="22"/>
        </w:rPr>
        <w:t xml:space="preserve"> </w:t>
      </w:r>
      <w:proofErr w:type="spellStart"/>
      <w:r w:rsidR="00342841" w:rsidRPr="00342841">
        <w:rPr>
          <w:sz w:val="22"/>
          <w:szCs w:val="22"/>
        </w:rPr>
        <w:t>Уэйле</w:t>
      </w:r>
      <w:proofErr w:type="spellEnd"/>
      <w:r w:rsidR="00342841" w:rsidRPr="00342841">
        <w:rPr>
          <w:sz w:val="22"/>
          <w:szCs w:val="22"/>
        </w:rPr>
        <w:t>.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Между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двумя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Диомидами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—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Большим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и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Малым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—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также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проляжет</w:t>
      </w:r>
      <w:r w:rsidR="00342841" w:rsidRPr="00342841">
        <w:rPr>
          <w:spacing w:val="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направляющий</w:t>
      </w:r>
      <w:r w:rsidR="00342841" w:rsidRPr="00342841">
        <w:rPr>
          <w:spacing w:val="-1"/>
          <w:sz w:val="22"/>
          <w:szCs w:val="22"/>
        </w:rPr>
        <w:t xml:space="preserve"> </w:t>
      </w:r>
      <w:r w:rsidR="00342841" w:rsidRPr="00342841">
        <w:rPr>
          <w:sz w:val="22"/>
          <w:szCs w:val="22"/>
        </w:rPr>
        <w:t>тоннель.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Наши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специалисты-железнодорожники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имеют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богатый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опыт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выполнения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строительных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работ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условиях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Крайнего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Севера.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Тот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БАМ. Россия в состоянии обеспечить большую часть поставок рельсов,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древесины,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энергетического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минерального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сырья.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Дело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финансированием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межгосударственном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уровне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подобная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работа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нужна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всем.</w:t>
      </w:r>
    </w:p>
    <w:p w:rsidR="002E3863" w:rsidRPr="00342841" w:rsidRDefault="002E3863" w:rsidP="00342841">
      <w:pPr>
        <w:pStyle w:val="a3"/>
        <w:ind w:right="298" w:firstLine="540"/>
        <w:rPr>
          <w:sz w:val="22"/>
          <w:szCs w:val="22"/>
        </w:rPr>
      </w:pPr>
      <w:r w:rsidRPr="00342841">
        <w:rPr>
          <w:sz w:val="22"/>
          <w:szCs w:val="22"/>
        </w:rPr>
        <w:t>Во-первых, участие в финансировании строительства правительств 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фирм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США,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Канады,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СНГ,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стран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Европейского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экономического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сообщества,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Тихоокеанского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региона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предусматривает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очень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важный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момент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коллективное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право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собственности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обладание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землей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минеральными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ресурсами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ВДОЛЬ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ПОЛОСЫ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отчуждения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дороги. Ведь вдоль трассы имеются уже разведанные запасы нефти и газа.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Магистраль откроет большие возможности для бизнеса в сфере туризма.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Так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что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мало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кто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откажется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вложить</w:t>
      </w:r>
      <w:r w:rsidRPr="00342841">
        <w:rPr>
          <w:spacing w:val="-4"/>
          <w:sz w:val="22"/>
          <w:szCs w:val="22"/>
        </w:rPr>
        <w:t xml:space="preserve"> </w:t>
      </w:r>
      <w:r w:rsidRPr="00342841">
        <w:rPr>
          <w:sz w:val="22"/>
          <w:szCs w:val="22"/>
        </w:rPr>
        <w:t>средства в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осуществление</w:t>
      </w:r>
      <w:r w:rsidRPr="00342841">
        <w:rPr>
          <w:spacing w:val="-3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проекта.</w:t>
      </w:r>
    </w:p>
    <w:p w:rsidR="002E3863" w:rsidRPr="00342841" w:rsidRDefault="002E3863" w:rsidP="00342841">
      <w:pPr>
        <w:pStyle w:val="a3"/>
        <w:ind w:right="296" w:firstLine="540"/>
        <w:rPr>
          <w:sz w:val="22"/>
          <w:szCs w:val="22"/>
        </w:rPr>
      </w:pPr>
      <w:r w:rsidRPr="00342841">
        <w:rPr>
          <w:sz w:val="22"/>
          <w:szCs w:val="22"/>
        </w:rPr>
        <w:t>Следует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напомнить,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что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1905—1906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годах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</w:t>
      </w:r>
      <w:r w:rsidRPr="00342841">
        <w:rPr>
          <w:spacing w:val="70"/>
          <w:sz w:val="22"/>
          <w:szCs w:val="22"/>
        </w:rPr>
        <w:t xml:space="preserve"> </w:t>
      </w:r>
      <w:r w:rsidRPr="00342841">
        <w:rPr>
          <w:sz w:val="22"/>
          <w:szCs w:val="22"/>
        </w:rPr>
        <w:t>руководством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 xml:space="preserve">Ллойда де </w:t>
      </w:r>
      <w:proofErr w:type="spellStart"/>
      <w:r w:rsidRPr="00342841">
        <w:rPr>
          <w:sz w:val="22"/>
          <w:szCs w:val="22"/>
        </w:rPr>
        <w:t>Лобел</w:t>
      </w:r>
      <w:proofErr w:type="spellEnd"/>
      <w:r w:rsidRPr="00342841">
        <w:rPr>
          <w:sz w:val="22"/>
          <w:szCs w:val="22"/>
        </w:rPr>
        <w:t xml:space="preserve"> уже пытались реализовать подобный проект. А компания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по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строительству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дороги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между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Аляской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71"/>
          <w:sz w:val="22"/>
          <w:szCs w:val="22"/>
        </w:rPr>
        <w:t xml:space="preserve"> </w:t>
      </w:r>
      <w:r w:rsidRPr="00342841">
        <w:rPr>
          <w:sz w:val="22"/>
          <w:szCs w:val="22"/>
        </w:rPr>
        <w:t>Сибирью,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основанная в 1906 году в штате Нью-Джерси, имела громадный по тем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временам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капитал в шесть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миллионов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долларов.</w:t>
      </w:r>
    </w:p>
    <w:p w:rsidR="002E3863" w:rsidRPr="00342841" w:rsidRDefault="002E3863" w:rsidP="00342841">
      <w:pPr>
        <w:pStyle w:val="a3"/>
        <w:ind w:right="297" w:firstLine="540"/>
        <w:rPr>
          <w:i/>
          <w:sz w:val="22"/>
          <w:szCs w:val="22"/>
        </w:rPr>
      </w:pPr>
      <w:r w:rsidRPr="00342841">
        <w:rPr>
          <w:sz w:val="22"/>
          <w:szCs w:val="22"/>
        </w:rPr>
        <w:t>Несколько лет назад американцы тоже приступили к работе над этим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проектом.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ноябре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1991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года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образован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консорциум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«Тоннель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под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Беринговым</w:t>
      </w:r>
      <w:r w:rsidRPr="00342841">
        <w:rPr>
          <w:spacing w:val="-2"/>
          <w:sz w:val="22"/>
          <w:szCs w:val="22"/>
        </w:rPr>
        <w:t xml:space="preserve"> </w:t>
      </w:r>
      <w:r w:rsidR="0009351A" w:rsidRPr="00342841">
        <w:rPr>
          <w:sz w:val="22"/>
          <w:szCs w:val="22"/>
        </w:rPr>
        <w:t>проливом» ...</w:t>
      </w:r>
      <w:r w:rsidRPr="00342841">
        <w:rPr>
          <w:sz w:val="22"/>
          <w:szCs w:val="22"/>
        </w:rPr>
        <w:t xml:space="preserve"> </w:t>
      </w:r>
      <w:r w:rsidRPr="00342841">
        <w:rPr>
          <w:i/>
          <w:sz w:val="22"/>
          <w:szCs w:val="22"/>
        </w:rPr>
        <w:t>(Н.</w:t>
      </w:r>
      <w:r w:rsidRPr="00342841">
        <w:rPr>
          <w:i/>
          <w:spacing w:val="-1"/>
          <w:sz w:val="22"/>
          <w:szCs w:val="22"/>
        </w:rPr>
        <w:t xml:space="preserve"> </w:t>
      </w:r>
      <w:proofErr w:type="spellStart"/>
      <w:r w:rsidRPr="00342841">
        <w:rPr>
          <w:i/>
          <w:sz w:val="22"/>
          <w:szCs w:val="22"/>
        </w:rPr>
        <w:t>Посылаев</w:t>
      </w:r>
      <w:proofErr w:type="spellEnd"/>
      <w:r w:rsidRPr="00342841">
        <w:rPr>
          <w:i/>
          <w:sz w:val="22"/>
          <w:szCs w:val="22"/>
        </w:rPr>
        <w:t>).</w:t>
      </w:r>
    </w:p>
    <w:p w:rsidR="002E3863" w:rsidRPr="00342841" w:rsidRDefault="002E3863" w:rsidP="00342841">
      <w:pPr>
        <w:pStyle w:val="a3"/>
        <w:ind w:left="0"/>
        <w:jc w:val="left"/>
        <w:rPr>
          <w:i/>
          <w:sz w:val="22"/>
          <w:szCs w:val="22"/>
        </w:rPr>
      </w:pPr>
    </w:p>
    <w:p w:rsidR="002E3863" w:rsidRPr="00342841" w:rsidRDefault="002E3863" w:rsidP="0009351A">
      <w:pPr>
        <w:pStyle w:val="a3"/>
        <w:ind w:left="700"/>
        <w:rPr>
          <w:sz w:val="22"/>
          <w:szCs w:val="22"/>
        </w:rPr>
      </w:pPr>
      <w:proofErr w:type="spellStart"/>
      <w:r w:rsidRPr="00342841">
        <w:rPr>
          <w:sz w:val="22"/>
          <w:szCs w:val="22"/>
        </w:rPr>
        <w:t>Посылаев</w:t>
      </w:r>
      <w:proofErr w:type="spellEnd"/>
      <w:r w:rsidRPr="00342841">
        <w:rPr>
          <w:spacing w:val="26"/>
          <w:sz w:val="22"/>
          <w:szCs w:val="22"/>
        </w:rPr>
        <w:t xml:space="preserve"> </w:t>
      </w:r>
      <w:r w:rsidRPr="00342841">
        <w:rPr>
          <w:sz w:val="22"/>
          <w:szCs w:val="22"/>
        </w:rPr>
        <w:t>Н.</w:t>
      </w:r>
      <w:r w:rsidRPr="00342841">
        <w:rPr>
          <w:spacing w:val="23"/>
          <w:sz w:val="22"/>
          <w:szCs w:val="22"/>
        </w:rPr>
        <w:t xml:space="preserve"> </w:t>
      </w:r>
      <w:r w:rsidRPr="00342841">
        <w:rPr>
          <w:sz w:val="22"/>
          <w:szCs w:val="22"/>
        </w:rPr>
        <w:t>В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Америку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поезде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//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Природа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человек.</w:t>
      </w:r>
      <w:r w:rsidRPr="00342841">
        <w:rPr>
          <w:spacing w:val="24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25"/>
          <w:sz w:val="22"/>
          <w:szCs w:val="22"/>
        </w:rPr>
        <w:t xml:space="preserve"> </w:t>
      </w:r>
      <w:r w:rsidRPr="00342841">
        <w:rPr>
          <w:sz w:val="22"/>
          <w:szCs w:val="22"/>
        </w:rPr>
        <w:t>1995.</w:t>
      </w:r>
      <w:r w:rsidR="0009351A" w:rsidRPr="0009351A">
        <w:rPr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№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7.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—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С.</w:t>
      </w:r>
      <w:r w:rsidRPr="00342841">
        <w:rPr>
          <w:spacing w:val="-2"/>
          <w:sz w:val="22"/>
          <w:szCs w:val="22"/>
        </w:rPr>
        <w:t xml:space="preserve"> </w:t>
      </w:r>
      <w:r w:rsidRPr="00342841">
        <w:rPr>
          <w:sz w:val="22"/>
          <w:szCs w:val="22"/>
        </w:rPr>
        <w:t>41—42.</w:t>
      </w:r>
    </w:p>
    <w:p w:rsidR="002E3863" w:rsidRPr="00342841" w:rsidRDefault="002E3863" w:rsidP="00342841">
      <w:pPr>
        <w:pStyle w:val="a3"/>
        <w:ind w:left="0"/>
        <w:jc w:val="left"/>
        <w:rPr>
          <w:sz w:val="22"/>
          <w:szCs w:val="22"/>
        </w:rPr>
      </w:pP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  <w:r w:rsidRPr="00342841">
        <w:rPr>
          <w:sz w:val="22"/>
          <w:szCs w:val="22"/>
        </w:rPr>
        <w:t>В статье говорится о проекте прокладки по дну Берингова пролива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железнодорожного тоннеля, который свяжет евразийский и американский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континент.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Автор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касается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технической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и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финансовой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сторон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проекта.</w:t>
      </w:r>
      <w:r w:rsidRPr="00342841">
        <w:rPr>
          <w:spacing w:val="-67"/>
          <w:sz w:val="22"/>
          <w:szCs w:val="22"/>
        </w:rPr>
        <w:t xml:space="preserve"> </w:t>
      </w:r>
      <w:r w:rsidRPr="00342841">
        <w:rPr>
          <w:sz w:val="22"/>
          <w:szCs w:val="22"/>
        </w:rPr>
        <w:t>Статья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рассчитана</w:t>
      </w:r>
      <w:r w:rsidRPr="00342841">
        <w:rPr>
          <w:spacing w:val="1"/>
          <w:sz w:val="22"/>
          <w:szCs w:val="22"/>
        </w:rPr>
        <w:t xml:space="preserve"> </w:t>
      </w:r>
      <w:r w:rsidRPr="00342841">
        <w:rPr>
          <w:sz w:val="22"/>
          <w:szCs w:val="22"/>
        </w:rPr>
        <w:t>на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широкий</w:t>
      </w:r>
      <w:r w:rsidRPr="00342841">
        <w:rPr>
          <w:spacing w:val="-1"/>
          <w:sz w:val="22"/>
          <w:szCs w:val="22"/>
        </w:rPr>
        <w:t xml:space="preserve"> </w:t>
      </w:r>
      <w:r w:rsidRPr="00342841">
        <w:rPr>
          <w:sz w:val="22"/>
          <w:szCs w:val="22"/>
        </w:rPr>
        <w:t>круг читателей.</w:t>
      </w:r>
    </w:p>
    <w:p w:rsidR="002E3863" w:rsidRPr="00342841" w:rsidRDefault="002E3863" w:rsidP="00342841">
      <w:pPr>
        <w:pStyle w:val="a3"/>
        <w:ind w:right="297" w:firstLine="540"/>
        <w:rPr>
          <w:sz w:val="22"/>
          <w:szCs w:val="22"/>
        </w:rPr>
      </w:pPr>
    </w:p>
    <w:p w:rsidR="002E3863" w:rsidRPr="007C5AC9" w:rsidRDefault="00A21C2F" w:rsidP="0009351A">
      <w:pPr>
        <w:ind w:left="160" w:right="297" w:firstLine="540"/>
        <w:jc w:val="both"/>
        <w:rPr>
          <w:i/>
        </w:rPr>
      </w:pPr>
      <w:r w:rsidRPr="00A21C2F">
        <w:rPr>
          <w:b/>
          <w:highlight w:val="yellow"/>
        </w:rPr>
        <w:t>3</w:t>
      </w:r>
      <w:r>
        <w:rPr>
          <w:b/>
          <w:highlight w:val="yellow"/>
        </w:rPr>
        <w:t>.</w:t>
      </w:r>
      <w:r w:rsidR="002E3863" w:rsidRPr="00A21C2F">
        <w:rPr>
          <w:b/>
          <w:spacing w:val="1"/>
          <w:highlight w:val="yellow"/>
        </w:rPr>
        <w:t xml:space="preserve"> </w:t>
      </w:r>
      <w:r w:rsidR="002E3863" w:rsidRPr="00A21C2F">
        <w:rPr>
          <w:b/>
          <w:highlight w:val="yellow"/>
        </w:rPr>
        <w:t>Задание:</w:t>
      </w:r>
      <w:r w:rsidR="002E3863" w:rsidRPr="00A21C2F">
        <w:rPr>
          <w:b/>
          <w:spacing w:val="1"/>
          <w:highlight w:val="yellow"/>
        </w:rPr>
        <w:t xml:space="preserve"> </w:t>
      </w:r>
      <w:r w:rsidR="002E3863" w:rsidRPr="00A21C2F">
        <w:rPr>
          <w:i/>
          <w:highlight w:val="yellow"/>
        </w:rPr>
        <w:t>Напишите</w:t>
      </w:r>
      <w:r w:rsidR="002E3863" w:rsidRPr="00A21C2F">
        <w:rPr>
          <w:i/>
          <w:spacing w:val="1"/>
          <w:highlight w:val="yellow"/>
        </w:rPr>
        <w:t xml:space="preserve"> </w:t>
      </w:r>
      <w:r w:rsidR="002E3863" w:rsidRPr="00A21C2F">
        <w:rPr>
          <w:i/>
          <w:highlight w:val="yellow"/>
        </w:rPr>
        <w:t>аннотацию</w:t>
      </w:r>
      <w:r w:rsidR="002E3863" w:rsidRPr="00A21C2F">
        <w:rPr>
          <w:i/>
          <w:spacing w:val="1"/>
          <w:highlight w:val="yellow"/>
        </w:rPr>
        <w:t xml:space="preserve"> </w:t>
      </w:r>
      <w:r w:rsidR="002E3863" w:rsidRPr="00A21C2F">
        <w:rPr>
          <w:i/>
          <w:highlight w:val="yellow"/>
        </w:rPr>
        <w:t>статьи</w:t>
      </w:r>
      <w:r w:rsidR="002E3863" w:rsidRPr="00A21C2F">
        <w:rPr>
          <w:i/>
          <w:spacing w:val="1"/>
          <w:highlight w:val="yellow"/>
        </w:rPr>
        <w:t xml:space="preserve"> </w:t>
      </w:r>
      <w:r w:rsidR="002E3863" w:rsidRPr="00A21C2F">
        <w:rPr>
          <w:i/>
          <w:highlight w:val="yellow"/>
        </w:rPr>
        <w:t>(раздела</w:t>
      </w:r>
      <w:r w:rsidR="002E3863" w:rsidRPr="00A21C2F">
        <w:rPr>
          <w:i/>
          <w:spacing w:val="1"/>
          <w:highlight w:val="yellow"/>
        </w:rPr>
        <w:t xml:space="preserve"> </w:t>
      </w:r>
      <w:r w:rsidR="002E3863" w:rsidRPr="00A21C2F">
        <w:rPr>
          <w:i/>
          <w:highlight w:val="yellow"/>
        </w:rPr>
        <w:t>учебника,</w:t>
      </w:r>
      <w:r w:rsidR="002E3863" w:rsidRPr="00A21C2F">
        <w:rPr>
          <w:i/>
          <w:spacing w:val="1"/>
          <w:highlight w:val="yellow"/>
        </w:rPr>
        <w:t xml:space="preserve"> </w:t>
      </w:r>
      <w:r w:rsidR="002E3863" w:rsidRPr="00A21C2F">
        <w:rPr>
          <w:i/>
          <w:highlight w:val="yellow"/>
        </w:rPr>
        <w:t>монографии)</w:t>
      </w:r>
      <w:r w:rsidR="002E3863" w:rsidRPr="00A21C2F">
        <w:rPr>
          <w:i/>
          <w:spacing w:val="-1"/>
          <w:highlight w:val="yellow"/>
        </w:rPr>
        <w:t xml:space="preserve"> </w:t>
      </w:r>
      <w:r w:rsidR="002E3863" w:rsidRPr="00A21C2F">
        <w:rPr>
          <w:i/>
          <w:highlight w:val="yellow"/>
        </w:rPr>
        <w:t>по своей</w:t>
      </w:r>
      <w:r w:rsidR="002E3863" w:rsidRPr="00A21C2F">
        <w:rPr>
          <w:i/>
          <w:spacing w:val="1"/>
          <w:highlight w:val="yellow"/>
        </w:rPr>
        <w:t xml:space="preserve"> </w:t>
      </w:r>
      <w:r w:rsidR="002E3863" w:rsidRPr="00A21C2F">
        <w:rPr>
          <w:i/>
          <w:highlight w:val="yellow"/>
        </w:rPr>
        <w:t>специальности.</w:t>
      </w:r>
      <w:r w:rsidR="007C5AC9">
        <w:rPr>
          <w:i/>
        </w:rPr>
        <w:t xml:space="preserve"> </w:t>
      </w:r>
      <w:r w:rsidR="007C5AC9" w:rsidRPr="007C5AC9">
        <w:rPr>
          <w:i/>
          <w:highlight w:val="yellow"/>
        </w:rPr>
        <w:t xml:space="preserve">См. файл </w:t>
      </w:r>
      <w:r w:rsidR="007C5AC9" w:rsidRPr="007C5AC9">
        <w:rPr>
          <w:b/>
          <w:i/>
          <w:highlight w:val="yellow"/>
          <w:lang w:val="en-US"/>
        </w:rPr>
        <w:t>Regulation</w:t>
      </w:r>
      <w:r w:rsidR="007C5AC9" w:rsidRPr="007C5AC9">
        <w:rPr>
          <w:b/>
          <w:i/>
          <w:highlight w:val="yellow"/>
        </w:rPr>
        <w:t xml:space="preserve"> </w:t>
      </w:r>
      <w:r w:rsidR="007C5AC9" w:rsidRPr="007C5AC9">
        <w:rPr>
          <w:b/>
          <w:i/>
          <w:highlight w:val="yellow"/>
          <w:lang w:val="en-US"/>
        </w:rPr>
        <w:t>of</w:t>
      </w:r>
      <w:r w:rsidR="007C5AC9" w:rsidRPr="007C5AC9">
        <w:rPr>
          <w:b/>
          <w:i/>
          <w:highlight w:val="yellow"/>
        </w:rPr>
        <w:t xml:space="preserve"> </w:t>
      </w:r>
      <w:r w:rsidR="007C5AC9" w:rsidRPr="007C5AC9">
        <w:rPr>
          <w:b/>
          <w:i/>
          <w:highlight w:val="yellow"/>
          <w:lang w:val="en-US"/>
        </w:rPr>
        <w:t>Labor</w:t>
      </w:r>
      <w:r w:rsidR="007C5AC9" w:rsidRPr="007C5AC9">
        <w:rPr>
          <w:i/>
          <w:highlight w:val="yellow"/>
        </w:rPr>
        <w:t xml:space="preserve"> в разделе </w:t>
      </w:r>
      <w:r w:rsidR="007C5AC9" w:rsidRPr="007C5AC9">
        <w:rPr>
          <w:b/>
          <w:i/>
          <w:highlight w:val="yellow"/>
        </w:rPr>
        <w:t>Материалы для изучения дисциплины</w:t>
      </w:r>
      <w:r w:rsidR="007C5AC9" w:rsidRPr="007C5AC9">
        <w:rPr>
          <w:i/>
          <w:highlight w:val="yellow"/>
        </w:rPr>
        <w:t>.</w:t>
      </w:r>
      <w:bookmarkStart w:id="0" w:name="_GoBack"/>
      <w:bookmarkEnd w:id="0"/>
    </w:p>
    <w:sectPr w:rsidR="002E3863" w:rsidRPr="007C5AC9" w:rsidSect="00656B0C">
      <w:pgSz w:w="11900" w:h="16840"/>
      <w:pgMar w:top="1360" w:right="1160" w:bottom="960" w:left="1280" w:header="0" w:footer="6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B3A50"/>
    <w:multiLevelType w:val="hybridMultilevel"/>
    <w:tmpl w:val="8086353C"/>
    <w:lvl w:ilvl="0" w:tplc="CAC69230">
      <w:start w:val="1"/>
      <w:numFmt w:val="decimal"/>
      <w:lvlText w:val="%1)"/>
      <w:lvlJc w:val="left"/>
      <w:pPr>
        <w:ind w:left="160" w:hanging="35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5167CAC">
      <w:numFmt w:val="bullet"/>
      <w:lvlText w:val="•"/>
      <w:lvlJc w:val="left"/>
      <w:pPr>
        <w:ind w:left="1090" w:hanging="357"/>
      </w:pPr>
      <w:rPr>
        <w:rFonts w:hint="default"/>
        <w:lang w:val="ru-RU" w:eastAsia="en-US" w:bidi="ar-SA"/>
      </w:rPr>
    </w:lvl>
    <w:lvl w:ilvl="2" w:tplc="343A070A">
      <w:numFmt w:val="bullet"/>
      <w:lvlText w:val="•"/>
      <w:lvlJc w:val="left"/>
      <w:pPr>
        <w:ind w:left="2020" w:hanging="357"/>
      </w:pPr>
      <w:rPr>
        <w:rFonts w:hint="default"/>
        <w:lang w:val="ru-RU" w:eastAsia="en-US" w:bidi="ar-SA"/>
      </w:rPr>
    </w:lvl>
    <w:lvl w:ilvl="3" w:tplc="78D4E392">
      <w:numFmt w:val="bullet"/>
      <w:lvlText w:val="•"/>
      <w:lvlJc w:val="left"/>
      <w:pPr>
        <w:ind w:left="2950" w:hanging="357"/>
      </w:pPr>
      <w:rPr>
        <w:rFonts w:hint="default"/>
        <w:lang w:val="ru-RU" w:eastAsia="en-US" w:bidi="ar-SA"/>
      </w:rPr>
    </w:lvl>
    <w:lvl w:ilvl="4" w:tplc="16D0AB80">
      <w:numFmt w:val="bullet"/>
      <w:lvlText w:val="•"/>
      <w:lvlJc w:val="left"/>
      <w:pPr>
        <w:ind w:left="3880" w:hanging="357"/>
      </w:pPr>
      <w:rPr>
        <w:rFonts w:hint="default"/>
        <w:lang w:val="ru-RU" w:eastAsia="en-US" w:bidi="ar-SA"/>
      </w:rPr>
    </w:lvl>
    <w:lvl w:ilvl="5" w:tplc="BAD07108">
      <w:numFmt w:val="bullet"/>
      <w:lvlText w:val="•"/>
      <w:lvlJc w:val="left"/>
      <w:pPr>
        <w:ind w:left="4810" w:hanging="357"/>
      </w:pPr>
      <w:rPr>
        <w:rFonts w:hint="default"/>
        <w:lang w:val="ru-RU" w:eastAsia="en-US" w:bidi="ar-SA"/>
      </w:rPr>
    </w:lvl>
    <w:lvl w:ilvl="6" w:tplc="DA6628A6">
      <w:numFmt w:val="bullet"/>
      <w:lvlText w:val="•"/>
      <w:lvlJc w:val="left"/>
      <w:pPr>
        <w:ind w:left="5740" w:hanging="357"/>
      </w:pPr>
      <w:rPr>
        <w:rFonts w:hint="default"/>
        <w:lang w:val="ru-RU" w:eastAsia="en-US" w:bidi="ar-SA"/>
      </w:rPr>
    </w:lvl>
    <w:lvl w:ilvl="7" w:tplc="D8B403CE">
      <w:numFmt w:val="bullet"/>
      <w:lvlText w:val="•"/>
      <w:lvlJc w:val="left"/>
      <w:pPr>
        <w:ind w:left="6670" w:hanging="357"/>
      </w:pPr>
      <w:rPr>
        <w:rFonts w:hint="default"/>
        <w:lang w:val="ru-RU" w:eastAsia="en-US" w:bidi="ar-SA"/>
      </w:rPr>
    </w:lvl>
    <w:lvl w:ilvl="8" w:tplc="5E80E9BE">
      <w:numFmt w:val="bullet"/>
      <w:lvlText w:val="•"/>
      <w:lvlJc w:val="left"/>
      <w:pPr>
        <w:ind w:left="7600" w:hanging="357"/>
      </w:pPr>
      <w:rPr>
        <w:rFonts w:hint="default"/>
        <w:lang w:val="ru-RU" w:eastAsia="en-US" w:bidi="ar-SA"/>
      </w:rPr>
    </w:lvl>
  </w:abstractNum>
  <w:abstractNum w:abstractNumId="1" w15:restartNumberingAfterBreak="0">
    <w:nsid w:val="1B647D30"/>
    <w:multiLevelType w:val="hybridMultilevel"/>
    <w:tmpl w:val="E69234AA"/>
    <w:lvl w:ilvl="0" w:tplc="B1AA6AC4">
      <w:start w:val="1"/>
      <w:numFmt w:val="decimal"/>
      <w:lvlText w:val="%1)"/>
      <w:lvlJc w:val="left"/>
      <w:pPr>
        <w:ind w:left="160" w:hanging="3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E686A78">
      <w:numFmt w:val="bullet"/>
      <w:lvlText w:val="•"/>
      <w:lvlJc w:val="left"/>
      <w:pPr>
        <w:ind w:left="1090" w:hanging="340"/>
      </w:pPr>
      <w:rPr>
        <w:rFonts w:hint="default"/>
        <w:lang w:val="ru-RU" w:eastAsia="en-US" w:bidi="ar-SA"/>
      </w:rPr>
    </w:lvl>
    <w:lvl w:ilvl="2" w:tplc="DCBCA22E">
      <w:numFmt w:val="bullet"/>
      <w:lvlText w:val="•"/>
      <w:lvlJc w:val="left"/>
      <w:pPr>
        <w:ind w:left="2020" w:hanging="340"/>
      </w:pPr>
      <w:rPr>
        <w:rFonts w:hint="default"/>
        <w:lang w:val="ru-RU" w:eastAsia="en-US" w:bidi="ar-SA"/>
      </w:rPr>
    </w:lvl>
    <w:lvl w:ilvl="3" w:tplc="34146560">
      <w:numFmt w:val="bullet"/>
      <w:lvlText w:val="•"/>
      <w:lvlJc w:val="left"/>
      <w:pPr>
        <w:ind w:left="2950" w:hanging="340"/>
      </w:pPr>
      <w:rPr>
        <w:rFonts w:hint="default"/>
        <w:lang w:val="ru-RU" w:eastAsia="en-US" w:bidi="ar-SA"/>
      </w:rPr>
    </w:lvl>
    <w:lvl w:ilvl="4" w:tplc="AD28713A">
      <w:numFmt w:val="bullet"/>
      <w:lvlText w:val="•"/>
      <w:lvlJc w:val="left"/>
      <w:pPr>
        <w:ind w:left="3880" w:hanging="340"/>
      </w:pPr>
      <w:rPr>
        <w:rFonts w:hint="default"/>
        <w:lang w:val="ru-RU" w:eastAsia="en-US" w:bidi="ar-SA"/>
      </w:rPr>
    </w:lvl>
    <w:lvl w:ilvl="5" w:tplc="4978E33E">
      <w:numFmt w:val="bullet"/>
      <w:lvlText w:val="•"/>
      <w:lvlJc w:val="left"/>
      <w:pPr>
        <w:ind w:left="4810" w:hanging="340"/>
      </w:pPr>
      <w:rPr>
        <w:rFonts w:hint="default"/>
        <w:lang w:val="ru-RU" w:eastAsia="en-US" w:bidi="ar-SA"/>
      </w:rPr>
    </w:lvl>
    <w:lvl w:ilvl="6" w:tplc="53369F14">
      <w:numFmt w:val="bullet"/>
      <w:lvlText w:val="•"/>
      <w:lvlJc w:val="left"/>
      <w:pPr>
        <w:ind w:left="5740" w:hanging="340"/>
      </w:pPr>
      <w:rPr>
        <w:rFonts w:hint="default"/>
        <w:lang w:val="ru-RU" w:eastAsia="en-US" w:bidi="ar-SA"/>
      </w:rPr>
    </w:lvl>
    <w:lvl w:ilvl="7" w:tplc="70969EDE">
      <w:numFmt w:val="bullet"/>
      <w:lvlText w:val="•"/>
      <w:lvlJc w:val="left"/>
      <w:pPr>
        <w:ind w:left="6670" w:hanging="340"/>
      </w:pPr>
      <w:rPr>
        <w:rFonts w:hint="default"/>
        <w:lang w:val="ru-RU" w:eastAsia="en-US" w:bidi="ar-SA"/>
      </w:rPr>
    </w:lvl>
    <w:lvl w:ilvl="8" w:tplc="5198C3BE">
      <w:numFmt w:val="bullet"/>
      <w:lvlText w:val="•"/>
      <w:lvlJc w:val="left"/>
      <w:pPr>
        <w:ind w:left="7600" w:hanging="340"/>
      </w:pPr>
      <w:rPr>
        <w:rFonts w:hint="default"/>
        <w:lang w:val="ru-RU" w:eastAsia="en-US" w:bidi="ar-SA"/>
      </w:rPr>
    </w:lvl>
  </w:abstractNum>
  <w:abstractNum w:abstractNumId="2" w15:restartNumberingAfterBreak="0">
    <w:nsid w:val="205467AC"/>
    <w:multiLevelType w:val="hybridMultilevel"/>
    <w:tmpl w:val="00168CAC"/>
    <w:lvl w:ilvl="0" w:tplc="3A727D42">
      <w:start w:val="1"/>
      <w:numFmt w:val="upperRoman"/>
      <w:lvlText w:val="%1."/>
      <w:lvlJc w:val="left"/>
      <w:pPr>
        <w:ind w:left="700" w:hanging="2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5AD53A">
      <w:start w:val="2"/>
      <w:numFmt w:val="decimal"/>
      <w:lvlText w:val="%2."/>
      <w:lvlJc w:val="left"/>
      <w:pPr>
        <w:ind w:left="160" w:hanging="2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 w:tplc="AC721150">
      <w:numFmt w:val="bullet"/>
      <w:lvlText w:val="•"/>
      <w:lvlJc w:val="left"/>
      <w:pPr>
        <w:ind w:left="1673" w:hanging="212"/>
      </w:pPr>
      <w:rPr>
        <w:rFonts w:hint="default"/>
        <w:lang w:val="ru-RU" w:eastAsia="en-US" w:bidi="ar-SA"/>
      </w:rPr>
    </w:lvl>
    <w:lvl w:ilvl="3" w:tplc="6DCEFECE">
      <w:numFmt w:val="bullet"/>
      <w:lvlText w:val="•"/>
      <w:lvlJc w:val="left"/>
      <w:pPr>
        <w:ind w:left="2646" w:hanging="212"/>
      </w:pPr>
      <w:rPr>
        <w:rFonts w:hint="default"/>
        <w:lang w:val="ru-RU" w:eastAsia="en-US" w:bidi="ar-SA"/>
      </w:rPr>
    </w:lvl>
    <w:lvl w:ilvl="4" w:tplc="C108C282">
      <w:numFmt w:val="bullet"/>
      <w:lvlText w:val="•"/>
      <w:lvlJc w:val="left"/>
      <w:pPr>
        <w:ind w:left="3620" w:hanging="212"/>
      </w:pPr>
      <w:rPr>
        <w:rFonts w:hint="default"/>
        <w:lang w:val="ru-RU" w:eastAsia="en-US" w:bidi="ar-SA"/>
      </w:rPr>
    </w:lvl>
    <w:lvl w:ilvl="5" w:tplc="6A3C0984">
      <w:numFmt w:val="bullet"/>
      <w:lvlText w:val="•"/>
      <w:lvlJc w:val="left"/>
      <w:pPr>
        <w:ind w:left="4593" w:hanging="212"/>
      </w:pPr>
      <w:rPr>
        <w:rFonts w:hint="default"/>
        <w:lang w:val="ru-RU" w:eastAsia="en-US" w:bidi="ar-SA"/>
      </w:rPr>
    </w:lvl>
    <w:lvl w:ilvl="6" w:tplc="7458D11E">
      <w:numFmt w:val="bullet"/>
      <w:lvlText w:val="•"/>
      <w:lvlJc w:val="left"/>
      <w:pPr>
        <w:ind w:left="5566" w:hanging="212"/>
      </w:pPr>
      <w:rPr>
        <w:rFonts w:hint="default"/>
        <w:lang w:val="ru-RU" w:eastAsia="en-US" w:bidi="ar-SA"/>
      </w:rPr>
    </w:lvl>
    <w:lvl w:ilvl="7" w:tplc="F53ED150">
      <w:numFmt w:val="bullet"/>
      <w:lvlText w:val="•"/>
      <w:lvlJc w:val="left"/>
      <w:pPr>
        <w:ind w:left="6540" w:hanging="212"/>
      </w:pPr>
      <w:rPr>
        <w:rFonts w:hint="default"/>
        <w:lang w:val="ru-RU" w:eastAsia="en-US" w:bidi="ar-SA"/>
      </w:rPr>
    </w:lvl>
    <w:lvl w:ilvl="8" w:tplc="908E2868">
      <w:numFmt w:val="bullet"/>
      <w:lvlText w:val="•"/>
      <w:lvlJc w:val="left"/>
      <w:pPr>
        <w:ind w:left="7513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2F32420E"/>
    <w:multiLevelType w:val="hybridMultilevel"/>
    <w:tmpl w:val="B7DE6032"/>
    <w:lvl w:ilvl="0" w:tplc="C610F7B8">
      <w:numFmt w:val="bullet"/>
      <w:lvlText w:val="–"/>
      <w:lvlJc w:val="left"/>
      <w:pPr>
        <w:ind w:left="910" w:hanging="210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EF3A3D60">
      <w:numFmt w:val="bullet"/>
      <w:lvlText w:val="•"/>
      <w:lvlJc w:val="left"/>
      <w:pPr>
        <w:ind w:left="1774" w:hanging="210"/>
      </w:pPr>
      <w:rPr>
        <w:rFonts w:hint="default"/>
        <w:lang w:val="ru-RU" w:eastAsia="en-US" w:bidi="ar-SA"/>
      </w:rPr>
    </w:lvl>
    <w:lvl w:ilvl="2" w:tplc="FEE09D88">
      <w:numFmt w:val="bullet"/>
      <w:lvlText w:val="•"/>
      <w:lvlJc w:val="left"/>
      <w:pPr>
        <w:ind w:left="2628" w:hanging="210"/>
      </w:pPr>
      <w:rPr>
        <w:rFonts w:hint="default"/>
        <w:lang w:val="ru-RU" w:eastAsia="en-US" w:bidi="ar-SA"/>
      </w:rPr>
    </w:lvl>
    <w:lvl w:ilvl="3" w:tplc="D92C2FF0">
      <w:numFmt w:val="bullet"/>
      <w:lvlText w:val="•"/>
      <w:lvlJc w:val="left"/>
      <w:pPr>
        <w:ind w:left="3482" w:hanging="210"/>
      </w:pPr>
      <w:rPr>
        <w:rFonts w:hint="default"/>
        <w:lang w:val="ru-RU" w:eastAsia="en-US" w:bidi="ar-SA"/>
      </w:rPr>
    </w:lvl>
    <w:lvl w:ilvl="4" w:tplc="7DAEF66A">
      <w:numFmt w:val="bullet"/>
      <w:lvlText w:val="•"/>
      <w:lvlJc w:val="left"/>
      <w:pPr>
        <w:ind w:left="4336" w:hanging="210"/>
      </w:pPr>
      <w:rPr>
        <w:rFonts w:hint="default"/>
        <w:lang w:val="ru-RU" w:eastAsia="en-US" w:bidi="ar-SA"/>
      </w:rPr>
    </w:lvl>
    <w:lvl w:ilvl="5" w:tplc="F9C22044">
      <w:numFmt w:val="bullet"/>
      <w:lvlText w:val="•"/>
      <w:lvlJc w:val="left"/>
      <w:pPr>
        <w:ind w:left="5190" w:hanging="210"/>
      </w:pPr>
      <w:rPr>
        <w:rFonts w:hint="default"/>
        <w:lang w:val="ru-RU" w:eastAsia="en-US" w:bidi="ar-SA"/>
      </w:rPr>
    </w:lvl>
    <w:lvl w:ilvl="6" w:tplc="22662388">
      <w:numFmt w:val="bullet"/>
      <w:lvlText w:val="•"/>
      <w:lvlJc w:val="left"/>
      <w:pPr>
        <w:ind w:left="6044" w:hanging="210"/>
      </w:pPr>
      <w:rPr>
        <w:rFonts w:hint="default"/>
        <w:lang w:val="ru-RU" w:eastAsia="en-US" w:bidi="ar-SA"/>
      </w:rPr>
    </w:lvl>
    <w:lvl w:ilvl="7" w:tplc="993E7BBE">
      <w:numFmt w:val="bullet"/>
      <w:lvlText w:val="•"/>
      <w:lvlJc w:val="left"/>
      <w:pPr>
        <w:ind w:left="6898" w:hanging="210"/>
      </w:pPr>
      <w:rPr>
        <w:rFonts w:hint="default"/>
        <w:lang w:val="ru-RU" w:eastAsia="en-US" w:bidi="ar-SA"/>
      </w:rPr>
    </w:lvl>
    <w:lvl w:ilvl="8" w:tplc="CCEE5D42">
      <w:numFmt w:val="bullet"/>
      <w:lvlText w:val="•"/>
      <w:lvlJc w:val="left"/>
      <w:pPr>
        <w:ind w:left="7752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3928651D"/>
    <w:multiLevelType w:val="multilevel"/>
    <w:tmpl w:val="52863622"/>
    <w:lvl w:ilvl="0">
      <w:start w:val="1"/>
      <w:numFmt w:val="decimal"/>
      <w:lvlText w:val="%1"/>
      <w:lvlJc w:val="left"/>
      <w:pPr>
        <w:ind w:left="5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098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4B0D7C9D"/>
    <w:multiLevelType w:val="multilevel"/>
    <w:tmpl w:val="A07891DC"/>
    <w:lvl w:ilvl="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9" w:hanging="1440"/>
      </w:pPr>
      <w:rPr>
        <w:rFonts w:hint="default"/>
      </w:rPr>
    </w:lvl>
  </w:abstractNum>
  <w:abstractNum w:abstractNumId="6" w15:restartNumberingAfterBreak="0">
    <w:nsid w:val="4FF07F36"/>
    <w:multiLevelType w:val="hybridMultilevel"/>
    <w:tmpl w:val="13B0A4D8"/>
    <w:lvl w:ilvl="0" w:tplc="73363A20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C4677D2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28DE142C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1C5E84AC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5434AE5C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B36816D6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924CFEAA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70BAF0BC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F56A759A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77F33D3"/>
    <w:multiLevelType w:val="hybridMultilevel"/>
    <w:tmpl w:val="C9381502"/>
    <w:lvl w:ilvl="0" w:tplc="5CEC3D48">
      <w:start w:val="1"/>
      <w:numFmt w:val="decimal"/>
      <w:lvlText w:val="%1)"/>
      <w:lvlJc w:val="left"/>
      <w:pPr>
        <w:ind w:left="160" w:hanging="3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20E521A">
      <w:numFmt w:val="bullet"/>
      <w:lvlText w:val="•"/>
      <w:lvlJc w:val="left"/>
      <w:pPr>
        <w:ind w:left="1090" w:hanging="395"/>
      </w:pPr>
      <w:rPr>
        <w:rFonts w:hint="default"/>
        <w:lang w:val="ru-RU" w:eastAsia="en-US" w:bidi="ar-SA"/>
      </w:rPr>
    </w:lvl>
    <w:lvl w:ilvl="2" w:tplc="23AE53DE">
      <w:numFmt w:val="bullet"/>
      <w:lvlText w:val="•"/>
      <w:lvlJc w:val="left"/>
      <w:pPr>
        <w:ind w:left="2020" w:hanging="395"/>
      </w:pPr>
      <w:rPr>
        <w:rFonts w:hint="default"/>
        <w:lang w:val="ru-RU" w:eastAsia="en-US" w:bidi="ar-SA"/>
      </w:rPr>
    </w:lvl>
    <w:lvl w:ilvl="3" w:tplc="02FCD2C2">
      <w:numFmt w:val="bullet"/>
      <w:lvlText w:val="•"/>
      <w:lvlJc w:val="left"/>
      <w:pPr>
        <w:ind w:left="2950" w:hanging="395"/>
      </w:pPr>
      <w:rPr>
        <w:rFonts w:hint="default"/>
        <w:lang w:val="ru-RU" w:eastAsia="en-US" w:bidi="ar-SA"/>
      </w:rPr>
    </w:lvl>
    <w:lvl w:ilvl="4" w:tplc="F65260BE">
      <w:numFmt w:val="bullet"/>
      <w:lvlText w:val="•"/>
      <w:lvlJc w:val="left"/>
      <w:pPr>
        <w:ind w:left="3880" w:hanging="395"/>
      </w:pPr>
      <w:rPr>
        <w:rFonts w:hint="default"/>
        <w:lang w:val="ru-RU" w:eastAsia="en-US" w:bidi="ar-SA"/>
      </w:rPr>
    </w:lvl>
    <w:lvl w:ilvl="5" w:tplc="CD04B3F4">
      <w:numFmt w:val="bullet"/>
      <w:lvlText w:val="•"/>
      <w:lvlJc w:val="left"/>
      <w:pPr>
        <w:ind w:left="4810" w:hanging="395"/>
      </w:pPr>
      <w:rPr>
        <w:rFonts w:hint="default"/>
        <w:lang w:val="ru-RU" w:eastAsia="en-US" w:bidi="ar-SA"/>
      </w:rPr>
    </w:lvl>
    <w:lvl w:ilvl="6" w:tplc="0FDE138C">
      <w:numFmt w:val="bullet"/>
      <w:lvlText w:val="•"/>
      <w:lvlJc w:val="left"/>
      <w:pPr>
        <w:ind w:left="5740" w:hanging="395"/>
      </w:pPr>
      <w:rPr>
        <w:rFonts w:hint="default"/>
        <w:lang w:val="ru-RU" w:eastAsia="en-US" w:bidi="ar-SA"/>
      </w:rPr>
    </w:lvl>
    <w:lvl w:ilvl="7" w:tplc="4CC205F0">
      <w:numFmt w:val="bullet"/>
      <w:lvlText w:val="•"/>
      <w:lvlJc w:val="left"/>
      <w:pPr>
        <w:ind w:left="6670" w:hanging="395"/>
      </w:pPr>
      <w:rPr>
        <w:rFonts w:hint="default"/>
        <w:lang w:val="ru-RU" w:eastAsia="en-US" w:bidi="ar-SA"/>
      </w:rPr>
    </w:lvl>
    <w:lvl w:ilvl="8" w:tplc="04E40224">
      <w:numFmt w:val="bullet"/>
      <w:lvlText w:val="•"/>
      <w:lvlJc w:val="left"/>
      <w:pPr>
        <w:ind w:left="7600" w:hanging="395"/>
      </w:pPr>
      <w:rPr>
        <w:rFonts w:hint="default"/>
        <w:lang w:val="ru-RU" w:eastAsia="en-US" w:bidi="ar-SA"/>
      </w:rPr>
    </w:lvl>
  </w:abstractNum>
  <w:abstractNum w:abstractNumId="8" w15:restartNumberingAfterBreak="0">
    <w:nsid w:val="6CC75341"/>
    <w:multiLevelType w:val="hybridMultilevel"/>
    <w:tmpl w:val="6436DC6C"/>
    <w:lvl w:ilvl="0" w:tplc="9F2E1FA0">
      <w:start w:val="1"/>
      <w:numFmt w:val="upperRoman"/>
      <w:lvlText w:val="%1."/>
      <w:lvlJc w:val="left"/>
      <w:pPr>
        <w:ind w:left="160" w:hanging="5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E96918E">
      <w:numFmt w:val="bullet"/>
      <w:lvlText w:val="•"/>
      <w:lvlJc w:val="left"/>
      <w:pPr>
        <w:ind w:left="1090" w:hanging="536"/>
      </w:pPr>
      <w:rPr>
        <w:rFonts w:hint="default"/>
        <w:lang w:val="ru-RU" w:eastAsia="en-US" w:bidi="ar-SA"/>
      </w:rPr>
    </w:lvl>
    <w:lvl w:ilvl="2" w:tplc="736448FC">
      <w:numFmt w:val="bullet"/>
      <w:lvlText w:val="•"/>
      <w:lvlJc w:val="left"/>
      <w:pPr>
        <w:ind w:left="2020" w:hanging="536"/>
      </w:pPr>
      <w:rPr>
        <w:rFonts w:hint="default"/>
        <w:lang w:val="ru-RU" w:eastAsia="en-US" w:bidi="ar-SA"/>
      </w:rPr>
    </w:lvl>
    <w:lvl w:ilvl="3" w:tplc="61C4011E">
      <w:numFmt w:val="bullet"/>
      <w:lvlText w:val="•"/>
      <w:lvlJc w:val="left"/>
      <w:pPr>
        <w:ind w:left="2950" w:hanging="536"/>
      </w:pPr>
      <w:rPr>
        <w:rFonts w:hint="default"/>
        <w:lang w:val="ru-RU" w:eastAsia="en-US" w:bidi="ar-SA"/>
      </w:rPr>
    </w:lvl>
    <w:lvl w:ilvl="4" w:tplc="20AAA5B2">
      <w:numFmt w:val="bullet"/>
      <w:lvlText w:val="•"/>
      <w:lvlJc w:val="left"/>
      <w:pPr>
        <w:ind w:left="3880" w:hanging="536"/>
      </w:pPr>
      <w:rPr>
        <w:rFonts w:hint="default"/>
        <w:lang w:val="ru-RU" w:eastAsia="en-US" w:bidi="ar-SA"/>
      </w:rPr>
    </w:lvl>
    <w:lvl w:ilvl="5" w:tplc="4F8E8608">
      <w:numFmt w:val="bullet"/>
      <w:lvlText w:val="•"/>
      <w:lvlJc w:val="left"/>
      <w:pPr>
        <w:ind w:left="4810" w:hanging="536"/>
      </w:pPr>
      <w:rPr>
        <w:rFonts w:hint="default"/>
        <w:lang w:val="ru-RU" w:eastAsia="en-US" w:bidi="ar-SA"/>
      </w:rPr>
    </w:lvl>
    <w:lvl w:ilvl="6" w:tplc="628892A0">
      <w:numFmt w:val="bullet"/>
      <w:lvlText w:val="•"/>
      <w:lvlJc w:val="left"/>
      <w:pPr>
        <w:ind w:left="5740" w:hanging="536"/>
      </w:pPr>
      <w:rPr>
        <w:rFonts w:hint="default"/>
        <w:lang w:val="ru-RU" w:eastAsia="en-US" w:bidi="ar-SA"/>
      </w:rPr>
    </w:lvl>
    <w:lvl w:ilvl="7" w:tplc="ABDEECE0">
      <w:numFmt w:val="bullet"/>
      <w:lvlText w:val="•"/>
      <w:lvlJc w:val="left"/>
      <w:pPr>
        <w:ind w:left="6670" w:hanging="536"/>
      </w:pPr>
      <w:rPr>
        <w:rFonts w:hint="default"/>
        <w:lang w:val="ru-RU" w:eastAsia="en-US" w:bidi="ar-SA"/>
      </w:rPr>
    </w:lvl>
    <w:lvl w:ilvl="8" w:tplc="F006A8C8">
      <w:numFmt w:val="bullet"/>
      <w:lvlText w:val="•"/>
      <w:lvlJc w:val="left"/>
      <w:pPr>
        <w:ind w:left="7600" w:hanging="53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63"/>
    <w:rsid w:val="0009351A"/>
    <w:rsid w:val="002D3891"/>
    <w:rsid w:val="002E3863"/>
    <w:rsid w:val="00342841"/>
    <w:rsid w:val="005709B2"/>
    <w:rsid w:val="00656B0C"/>
    <w:rsid w:val="007C5AC9"/>
    <w:rsid w:val="0094672C"/>
    <w:rsid w:val="00A21C2F"/>
    <w:rsid w:val="00AE4A7D"/>
    <w:rsid w:val="00D276EA"/>
    <w:rsid w:val="00D35B6E"/>
    <w:rsid w:val="00E903DD"/>
    <w:rsid w:val="00EF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908CD-44D3-4AA4-B054-82E80F37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E38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2E3863"/>
    <w:pPr>
      <w:ind w:left="700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8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2E386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2E3863"/>
    <w:pPr>
      <w:ind w:left="16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E3863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E38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List Paragraph"/>
    <w:basedOn w:val="a"/>
    <w:uiPriority w:val="1"/>
    <w:qFormat/>
    <w:rsid w:val="002E3863"/>
    <w:pPr>
      <w:ind w:left="160" w:firstLine="540"/>
    </w:pPr>
  </w:style>
  <w:style w:type="table" w:customStyle="1" w:styleId="TableNormal">
    <w:name w:val="Table Normal"/>
    <w:uiPriority w:val="2"/>
    <w:semiHidden/>
    <w:unhideWhenUsed/>
    <w:qFormat/>
    <w:rsid w:val="003428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2841"/>
    <w:pPr>
      <w:ind w:left="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Людмила Викторовна</dc:creator>
  <cp:keywords/>
  <dc:description/>
  <cp:lastModifiedBy>Богданова Людмила Викторовна</cp:lastModifiedBy>
  <cp:revision>10</cp:revision>
  <dcterms:created xsi:type="dcterms:W3CDTF">2023-11-13T05:51:00Z</dcterms:created>
  <dcterms:modified xsi:type="dcterms:W3CDTF">2023-11-15T05:36:00Z</dcterms:modified>
</cp:coreProperties>
</file>