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1.xml" ContentType="application/vnd.ms-office.activeX+xml"/>
  <Override PartName="/word/activeX/activeX1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9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96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20C" w:rsidRPr="002708B7" w:rsidRDefault="00AD420C" w:rsidP="002708B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  <w:r w:rsidRPr="002708B7">
        <w:rPr>
          <w:rFonts w:ascii="Times New Roman" w:hAnsi="Times New Roman" w:cs="Times New Roman"/>
          <w:b/>
          <w:i/>
          <w:iCs/>
          <w:sz w:val="28"/>
          <w:szCs w:val="28"/>
          <w:bdr w:val="single" w:sz="2" w:space="0" w:color="E5E7EB" w:frame="1"/>
          <w:shd w:val="clear" w:color="auto" w:fill="FFFFFF"/>
        </w:rPr>
        <w:t>ИТОГОВОЕ ЗАДАНИЕ</w:t>
      </w:r>
    </w:p>
    <w:p w:rsidR="00AD420C" w:rsidRPr="002708B7" w:rsidRDefault="00AD420C" w:rsidP="002708B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  <w:r w:rsidRPr="002708B7">
        <w:rPr>
          <w:rFonts w:ascii="Times New Roman" w:hAnsi="Times New Roman" w:cs="Times New Roman"/>
          <w:b/>
          <w:bCs/>
          <w:i/>
          <w:iCs/>
          <w:sz w:val="28"/>
          <w:szCs w:val="28"/>
          <w:bdr w:val="single" w:sz="2" w:space="0" w:color="E5E7EB" w:frame="1"/>
          <w:shd w:val="clear" w:color="auto" w:fill="FFFFFF"/>
        </w:rPr>
        <w:t>МЕЖКУЛЬТУРНАЯ КОММУНИКАЦИЯ</w:t>
      </w:r>
    </w:p>
    <w:p w:rsidR="00AD420C" w:rsidRDefault="00AD420C" w:rsidP="002708B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</w:p>
    <w:p w:rsidR="00A538D9" w:rsidRDefault="00A538D9" w:rsidP="002708B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  <w:t>ЗАДАНИЕ</w:t>
      </w:r>
    </w:p>
    <w:p w:rsidR="00A538D9" w:rsidRDefault="00A538D9" w:rsidP="002708B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  <w:t>Письменно в рабочей тетради составить тест-конспект</w:t>
      </w:r>
      <w:r w:rsidR="00685360"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  <w:t>.</w:t>
      </w:r>
    </w:p>
    <w:p w:rsidR="00A538D9" w:rsidRPr="002708B7" w:rsidRDefault="00A538D9" w:rsidP="002708B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</w:p>
    <w:p w:rsidR="00A538D9" w:rsidRDefault="00A538D9" w:rsidP="002708B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  <w:t>УЧЕБНАЯ ЛИТЕРАТУРА</w:t>
      </w:r>
    </w:p>
    <w:p w:rsidR="00AA5763" w:rsidRDefault="00AD420C" w:rsidP="002708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8B7">
        <w:rPr>
          <w:rFonts w:ascii="Times New Roman" w:hAnsi="Times New Roman" w:cs="Times New Roman"/>
          <w:i/>
          <w:iCs/>
          <w:sz w:val="28"/>
          <w:szCs w:val="28"/>
          <w:bdr w:val="single" w:sz="2" w:space="0" w:color="E5E7EB" w:frame="1"/>
          <w:shd w:val="clear" w:color="auto" w:fill="FFFFFF"/>
        </w:rPr>
        <w:t>Боголюбова, Н. М. </w:t>
      </w:r>
      <w:r w:rsidRPr="00270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Межкультурная коммуникация : учебник для вузов / Н. М. Боголюбова, Ю. В. Николаева. — Москва : Издательство </w:t>
      </w:r>
      <w:proofErr w:type="spellStart"/>
      <w:r w:rsidRPr="002708B7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270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2023. — 582 с. — (Высшее образование). — ISBN 978-5-534-16204-2. — Текст : электронный // Образовательная платформа </w:t>
      </w:r>
      <w:proofErr w:type="spellStart"/>
      <w:r w:rsidRPr="002708B7">
        <w:rPr>
          <w:rFonts w:ascii="Times New Roman" w:hAnsi="Times New Roman" w:cs="Times New Roman"/>
          <w:sz w:val="28"/>
          <w:szCs w:val="28"/>
          <w:shd w:val="clear" w:color="auto" w:fill="FFFFFF"/>
        </w:rPr>
        <w:t>Юрайт</w:t>
      </w:r>
      <w:proofErr w:type="spellEnd"/>
      <w:r w:rsidRPr="00270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[сайт]. — URL: </w:t>
      </w:r>
    </w:p>
    <w:p w:rsidR="00AA5763" w:rsidRDefault="00AA5763" w:rsidP="002708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AA5763">
          <w:rPr>
            <w:rStyle w:val="a3"/>
            <w:rFonts w:ascii="Times New Roman" w:hAnsi="Times New Roman" w:cs="Times New Roman"/>
            <w:sz w:val="28"/>
            <w:szCs w:val="28"/>
          </w:rPr>
          <w:t>https://urait.ru/viewer/mezhkulturnaya-kommunikaciya-530613#page/1</w:t>
        </w:r>
      </w:hyperlink>
    </w:p>
    <w:p w:rsidR="00AD420C" w:rsidRPr="002708B7" w:rsidRDefault="00AA5763" w:rsidP="002708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8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20C" w:rsidRP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Что из перечисленного не относится к Всемирному наследию ЮНЕСКО?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89" type="#_x0000_t75" style="width:20.5pt;height:17.5pt" o:ole="">
            <v:imagedata r:id="rId5" o:title=""/>
          </v:shape>
          <w:control r:id="rId6" w:name="DefaultOcxName" w:shapeid="_x0000_i158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редкие коллекции и образцы флоры и фауны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8" type="#_x0000_t75" style="width:20.5pt;height:17.5pt" o:ole="">
            <v:imagedata r:id="rId5" o:title=""/>
          </v:shape>
          <w:control r:id="rId7" w:name="DefaultOcxName1" w:shapeid="_x0000_i158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результаты подводных археологических исследований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7" type="#_x0000_t75" style="width:20.5pt;height:17.5pt" o:ole="">
            <v:imagedata r:id="rId5" o:title=""/>
          </v:shape>
          <w:control r:id="rId8" w:name="DefaultOcxName2" w:shapeid="_x0000_i158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предметы нумизматики или филателии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6" type="#_x0000_t75" style="width:20.5pt;height:17.5pt" o:ole="">
            <v:imagedata r:id="rId5" o:title=""/>
          </v:shape>
          <w:control r:id="rId9" w:name="DefaultOcxName3" w:shapeid="_x0000_i158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старинные предметы более чем столетней давности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5" type="#_x0000_t75" style="width:20.5pt;height:17.5pt" o:ole="">
            <v:imagedata r:id="rId5" o:title=""/>
          </v:shape>
          <w:control r:id="rId10" w:name="DefaultOcxName4" w:shapeid="_x0000_i158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редкие манускрипты и старинные книги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4" type="#_x0000_t75" style="width:20.5pt;height:17.5pt" o:ole="">
            <v:imagedata r:id="rId5" o:title=""/>
          </v:shape>
          <w:control r:id="rId11" w:name="DefaultOcxName5" w:shapeid="_x0000_i158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архивы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3" type="#_x0000_t75" style="width:20.5pt;height:17.5pt" o:ole="">
            <v:imagedata r:id="rId5" o:title=""/>
          </v:shape>
          <w:control r:id="rId12" w:name="DefaultOcxName6" w:shapeid="_x0000_i158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все перечисленные варианты относятся к Всемирному наследию ЮНЕСКО</w:t>
      </w:r>
    </w:p>
    <w:p w:rsid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Какой антрополог ввел в научный оборот термин «культурный шок»?</w:t>
      </w:r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2" type="#_x0000_t75" style="width:20.5pt;height:17.5pt" o:ole="">
            <v:imagedata r:id="rId13" o:title=""/>
          </v:shape>
          <w:control r:id="rId14" w:name="DefaultOcxName7" w:shapeid="_x0000_i1582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Элси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Клюс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Парсонс</w:t>
      </w:r>
      <w:proofErr w:type="spellEnd"/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1" type="#_x0000_t75" style="width:20.5pt;height:17.5pt" o:ole="">
            <v:imagedata r:id="rId13" o:title=""/>
          </v:shape>
          <w:control r:id="rId15" w:name="DefaultOcxName8" w:shapeid="_x0000_i158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Мелвилл Джин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Херсковиц</w:t>
      </w:r>
      <w:proofErr w:type="spellEnd"/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80" type="#_x0000_t75" style="width:20.5pt;height:17.5pt" o:ole="">
            <v:imagedata r:id="rId13" o:title=""/>
          </v:shape>
          <w:control r:id="rId16" w:name="DefaultOcxName9" w:shapeid="_x0000_i158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Гарри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Триандис</w:t>
      </w:r>
      <w:proofErr w:type="spellEnd"/>
    </w:p>
    <w:p w:rsidR="00AD420C" w:rsidRPr="002708B7" w:rsidRDefault="00AD420C" w:rsidP="002708B7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9" type="#_x0000_t75" style="width:20.5pt;height:17.5pt" o:ole="">
            <v:imagedata r:id="rId13" o:title=""/>
          </v:shape>
          <w:control r:id="rId17" w:name="DefaultOcxName10" w:shapeid="_x0000_i1579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Калерво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Оберг</w:t>
      </w:r>
      <w:proofErr w:type="spellEnd"/>
    </w:p>
    <w:p w:rsid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Соотнесите кинофестивали и их главные награды.</w:t>
      </w:r>
    </w:p>
    <w:p w:rsidR="002708B7" w:rsidRDefault="00AD420C" w:rsidP="00270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t>Соедините элементы попарно (</w:t>
      </w:r>
    </w:p>
    <w:tbl>
      <w:tblPr>
        <w:tblStyle w:val="a6"/>
        <w:tblW w:w="0" w:type="auto"/>
        <w:tblLook w:val="04A0"/>
      </w:tblPr>
      <w:tblGrid>
        <w:gridCol w:w="3510"/>
        <w:gridCol w:w="6061"/>
      </w:tblGrid>
      <w:tr w:rsidR="002708B7" w:rsidTr="002708B7">
        <w:tc>
          <w:tcPr>
            <w:tcW w:w="3510" w:type="dxa"/>
          </w:tcPr>
          <w:p w:rsidR="002708B7" w:rsidRDefault="002708B7" w:rsidP="002708B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«Золотой медведь»</w:t>
            </w:r>
          </w:p>
        </w:tc>
        <w:tc>
          <w:tcPr>
            <w:tcW w:w="6061" w:type="dxa"/>
          </w:tcPr>
          <w:p w:rsidR="002708B7" w:rsidRDefault="002708B7" w:rsidP="002708B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Каннский кинофестиваль</w:t>
            </w:r>
          </w:p>
        </w:tc>
      </w:tr>
      <w:tr w:rsidR="002708B7" w:rsidTr="002708B7">
        <w:tc>
          <w:tcPr>
            <w:tcW w:w="3510" w:type="dxa"/>
          </w:tcPr>
          <w:p w:rsidR="002708B7" w:rsidRDefault="002708B7" w:rsidP="002708B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«Золотой Святой Георгий»</w:t>
            </w:r>
          </w:p>
        </w:tc>
        <w:tc>
          <w:tcPr>
            <w:tcW w:w="6061" w:type="dxa"/>
          </w:tcPr>
          <w:p w:rsidR="002708B7" w:rsidRDefault="002708B7" w:rsidP="002708B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Берлинский кинофестиваль</w:t>
            </w:r>
          </w:p>
        </w:tc>
      </w:tr>
      <w:tr w:rsidR="002708B7" w:rsidTr="002708B7">
        <w:tc>
          <w:tcPr>
            <w:tcW w:w="3510" w:type="dxa"/>
          </w:tcPr>
          <w:p w:rsidR="002708B7" w:rsidRDefault="002708B7" w:rsidP="002708B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«Золотая пальмовая ветвь»</w:t>
            </w:r>
          </w:p>
        </w:tc>
        <w:tc>
          <w:tcPr>
            <w:tcW w:w="6061" w:type="dxa"/>
          </w:tcPr>
          <w:p w:rsidR="002708B7" w:rsidRDefault="002708B7" w:rsidP="002708B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Венецианский кинофестиваль</w:t>
            </w:r>
          </w:p>
        </w:tc>
      </w:tr>
      <w:tr w:rsidR="002708B7" w:rsidTr="002708B7">
        <w:tc>
          <w:tcPr>
            <w:tcW w:w="3510" w:type="dxa"/>
          </w:tcPr>
          <w:p w:rsidR="002708B7" w:rsidRDefault="002708B7" w:rsidP="002708B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«Золотой лев»</w:t>
            </w:r>
          </w:p>
        </w:tc>
        <w:tc>
          <w:tcPr>
            <w:tcW w:w="6061" w:type="dxa"/>
          </w:tcPr>
          <w:p w:rsidR="002708B7" w:rsidRDefault="002708B7" w:rsidP="002708B7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8B7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Московский международный кинофестиваль</w:t>
            </w:r>
          </w:p>
        </w:tc>
      </w:tr>
    </w:tbl>
    <w:p w:rsidR="002708B7" w:rsidRDefault="002708B7" w:rsidP="00270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Музыкальные конкурсы, посвященные исполнению произведений одного композитора, называются 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8" type="#_x0000_t75" style="width:61pt;height:18pt" o:ole="">
            <v:imagedata r:id="rId18" o:title=""/>
          </v:shape>
          <w:control r:id="rId19" w:name="DefaultOcxName11" w:shapeid="_x0000_i1578"/>
        </w:objec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 музыкальные конкурсы.</w:t>
      </w:r>
    </w:p>
    <w:p w:rsidR="002708B7" w:rsidRDefault="002708B7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Какое понятие определяется как наиболее обобщенная модель культуры той или иной страны, цивилизации, набор наиболее типичных и значимых культурных черт, основанный на усредненных характеристиках?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>
          <v:shape id="_x0000_i1577" type="#_x0000_t75" style="width:20.5pt;height:17.5pt" o:ole="">
            <v:imagedata r:id="rId13" o:title=""/>
          </v:shape>
          <w:control r:id="rId20" w:name="DefaultOcxName12" w:shapeid="_x0000_i157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глубинный стереотип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6" type="#_x0000_t75" style="width:20.5pt;height:17.5pt" o:ole="">
            <v:imagedata r:id="rId13" o:title=""/>
          </v:shape>
          <w:control r:id="rId21" w:name="DefaultOcxName13" w:shapeid="_x0000_i157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национальный менталитет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5" type="#_x0000_t75" style="width:20.5pt;height:17.5pt" o:ole="">
            <v:imagedata r:id="rId13" o:title=""/>
          </v:shape>
          <w:control r:id="rId22" w:name="DefaultOcxName14" w:shapeid="_x0000_i157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национальный характер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4" type="#_x0000_t75" style="width:20.5pt;height:17.5pt" o:ole="">
            <v:imagedata r:id="rId13" o:title=""/>
          </v:shape>
          <w:control r:id="rId23" w:name="DefaultOcxName15" w:shapeid="_x0000_i157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культурный архетип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Отметьте социально-экономические факторы, влияющие на развитие международного туризма.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3" type="#_x0000_t75" style="width:20.5pt;height:17.5pt" o:ole="">
            <v:imagedata r:id="rId5" o:title=""/>
          </v:shape>
          <w:control r:id="rId24" w:name="DefaultOcxName16" w:shapeid="_x0000_i157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расширение международной торговли и бурное развитие современного транспорта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2" type="#_x0000_t75" style="width:20.5pt;height:17.5pt" o:ole="">
            <v:imagedata r:id="rId5" o:title=""/>
          </v:shape>
          <w:control r:id="rId25" w:name="DefaultOcxName17" w:shapeid="_x0000_i157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стабильные дипломатические контакты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1" type="#_x0000_t75" style="width:20.5pt;height:17.5pt" o:ole="">
            <v:imagedata r:id="rId5" o:title=""/>
          </v:shape>
          <w:control r:id="rId26" w:name="DefaultOcxName18" w:shapeid="_x0000_i157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взаимоотношения между странами и их влияние на туристические связи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70" type="#_x0000_t75" style="width:20.5pt;height:17.5pt" o:ole="">
            <v:imagedata r:id="rId5" o:title=""/>
          </v:shape>
          <w:control r:id="rId27" w:name="DefaultOcxName19" w:shapeid="_x0000_i157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расширение международной курортной сети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9" type="#_x0000_t75" style="width:20.5pt;height:17.5pt" o:ole="">
            <v:imagedata r:id="rId5" o:title=""/>
          </v:shape>
          <w:control r:id="rId28" w:name="DefaultOcxName20" w:shapeid="_x0000_i156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усиление международного разделения труда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Согласно гипотезе лингвистической относительности: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8" type="#_x0000_t75" style="width:20.5pt;height:17.5pt" o:ole="">
            <v:imagedata r:id="rId13" o:title=""/>
          </v:shape>
          <w:control r:id="rId29" w:name="DefaultOcxName21" w:shapeid="_x0000_i156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структура языка определяет мышление и способ познания реальности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7" type="#_x0000_t75" style="width:20.5pt;height:17.5pt" o:ole="">
            <v:imagedata r:id="rId13" o:title=""/>
          </v:shape>
          <w:control r:id="rId30" w:name="DefaultOcxName22" w:shapeid="_x0000_i156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все существующие в мире языки восходят к единому древнему праязыку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6" type="#_x0000_t75" style="width:20.5pt;height:17.5pt" o:ole="">
            <v:imagedata r:id="rId13" o:title=""/>
          </v:shape>
          <w:control r:id="rId31" w:name="DefaultOcxName23" w:shapeid="_x0000_i156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не существует каких-либо универсальных законов и принципов развития языка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5" type="#_x0000_t75" style="width:20.5pt;height:17.5pt" o:ole="">
            <v:imagedata r:id="rId13" o:title=""/>
          </v:shape>
          <w:control r:id="rId32" w:name="DefaultOcxName24" w:shapeid="_x0000_i156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региональные условия определяют структуру языка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 формам двустороннего культурного сотрудничества относятся: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4" type="#_x0000_t75" style="width:20.5pt;height:17.5pt" o:ole="">
            <v:imagedata r:id="rId5" o:title=""/>
          </v:shape>
          <w:control r:id="rId33" w:name="DefaultOcxName25" w:shapeid="_x0000_i156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подписание двусторонних соглашений стран-партнеров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3" type="#_x0000_t75" style="width:20.5pt;height:17.5pt" o:ole="">
            <v:imagedata r:id="rId5" o:title=""/>
          </v:shape>
          <w:control r:id="rId34" w:name="DefaultOcxName26" w:shapeid="_x0000_i156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работа в рамках организаций, представляющих культуру страны партнера за рубежом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2" type="#_x0000_t75" style="width:20.5pt;height:17.5pt" o:ole="">
            <v:imagedata r:id="rId5" o:title=""/>
          </v:shape>
          <w:control r:id="rId35" w:name="DefaultOcxName27" w:shapeid="_x0000_i156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организация курсов изучения иностранного языка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1" type="#_x0000_t75" style="width:20.5pt;height:17.5pt" o:ole="">
            <v:imagedata r:id="rId5" o:title=""/>
          </v:shape>
          <w:control r:id="rId36" w:name="DefaultOcxName28" w:shapeid="_x0000_i156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сотрудничество в рамках совместных проектов, программ, грантов, конференций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60" type="#_x0000_t75" style="width:20.5pt;height:17.5pt" o:ole="">
            <v:imagedata r:id="rId5" o:title=""/>
          </v:shape>
          <w:control r:id="rId37" w:name="DefaultOcxName29" w:shapeid="_x0000_i156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организация обмена информацией специалистами на двусторонней основе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9" type="#_x0000_t75" style="width:20.5pt;height:17.5pt" o:ole="">
            <v:imagedata r:id="rId5" o:title=""/>
          </v:shape>
          <w:control r:id="rId38" w:name="DefaultOcxName30" w:shapeid="_x0000_i155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все перечисленные варианты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Чувствительность к различиям между культурами и понимание возможности появления определенных трудностей в процессе межкультурного общения называется 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8" type="#_x0000_t75" style="width:61pt;height:18pt" o:ole="">
            <v:imagedata r:id="rId18" o:title=""/>
          </v:shape>
          <w:control r:id="rId39" w:name="DefaultOcxName31" w:shapeid="_x0000_i1558"/>
        </w:objec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 .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Какие факторы, влияющие на формирование имиджа государства в мире, относятся к категории условно контролируемых?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7" type="#_x0000_t75" style="width:20.5pt;height:17.5pt" o:ole="">
            <v:imagedata r:id="rId5" o:title=""/>
          </v:shape>
          <w:control r:id="rId40" w:name="DefaultOcxName32" w:shapeid="_x0000_i155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законодательная база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6" type="#_x0000_t75" style="width:20.5pt;height:17.5pt" o:ole="">
            <v:imagedata r:id="rId5" o:title=""/>
          </v:shape>
          <w:control r:id="rId41" w:name="DefaultOcxName33" w:shapeid="_x0000_i155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слова и поведение бизнесменов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5" type="#_x0000_t75" style="width:20.5pt;height:17.5pt" o:ole="">
            <v:imagedata r:id="rId5" o:title=""/>
          </v:shape>
          <w:control r:id="rId42" w:name="DefaultOcxName34" w:shapeid="_x0000_i155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культура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>
          <v:shape id="_x0000_i1554" type="#_x0000_t75" style="width:20.5pt;height:17.5pt" o:ole="">
            <v:imagedata r:id="rId5" o:title=""/>
          </v:shape>
          <w:control r:id="rId43" w:name="DefaultOcxName35" w:shapeid="_x0000_i155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информация, исходящая от государственных органов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3" type="#_x0000_t75" style="width:20.5pt;height:17.5pt" o:ole="">
            <v:imagedata r:id="rId5" o:title=""/>
          </v:shape>
          <w:control r:id="rId44" w:name="DefaultOcxName36" w:shapeid="_x0000_i155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стереотипы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2" type="#_x0000_t75" style="width:20.5pt;height:17.5pt" o:ole="">
            <v:imagedata r:id="rId5" o:title=""/>
          </v:shape>
          <w:control r:id="rId45" w:name="DefaultOcxName37" w:shapeid="_x0000_i155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слова и поведение главы государства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9140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Какой культурный исследователь сформулировал монохромную и полихромную концепции восприятия времени?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1" type="#_x0000_t75" style="width:20.5pt;height:17.5pt" o:ole="">
            <v:imagedata r:id="rId13" o:title=""/>
          </v:shape>
          <w:control r:id="rId46" w:name="DefaultOcxName38" w:shapeid="_x0000_i155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Эдвард Холл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50" type="#_x0000_t75" style="width:20.5pt;height:17.5pt" o:ole="">
            <v:imagedata r:id="rId13" o:title=""/>
          </v:shape>
          <w:control r:id="rId47" w:name="DefaultOcxName39" w:shapeid="_x0000_i155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Гарри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Триандис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9" type="#_x0000_t75" style="width:20.5pt;height:17.5pt" o:ole="">
            <v:imagedata r:id="rId13" o:title=""/>
          </v:shape>
          <w:control r:id="rId48" w:name="DefaultOcxName40" w:shapeid="_x0000_i1549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Сьюзен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Сколлон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8" type="#_x0000_t75" style="width:20.5pt;height:17.5pt" o:ole="">
            <v:imagedata r:id="rId13" o:title=""/>
          </v:shape>
          <w:control r:id="rId49" w:name="DefaultOcxName41" w:shapeid="_x0000_i154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Джордж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Трагер</w:t>
      </w:r>
      <w:proofErr w:type="spellEnd"/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Студенты из какой страны представляют большинство иностранных студентов в России?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7" type="#_x0000_t75" style="width:20.5pt;height:17.5pt" o:ole="">
            <v:imagedata r:id="rId13" o:title=""/>
          </v:shape>
          <w:control r:id="rId50" w:name="DefaultOcxName42" w:shapeid="_x0000_i154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Казахстан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6" type="#_x0000_t75" style="width:20.5pt;height:17.5pt" o:ole="">
            <v:imagedata r:id="rId13" o:title=""/>
          </v:shape>
          <w:control r:id="rId51" w:name="DefaultOcxName43" w:shapeid="_x0000_i154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Индия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5" type="#_x0000_t75" style="width:20.5pt;height:17.5pt" o:ole="">
            <v:imagedata r:id="rId13" o:title=""/>
          </v:shape>
          <w:control r:id="rId52" w:name="DefaultOcxName44" w:shapeid="_x0000_i154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Белоруссия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4" type="#_x0000_t75" style="width:20.5pt;height:17.5pt" o:ole="">
            <v:imagedata r:id="rId13" o:title=""/>
          </v:shape>
          <w:control r:id="rId53" w:name="DefaultOcxName45" w:shapeid="_x0000_i154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КНР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Какой антрополог был основоположником концепции культурного релятивизма?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3" type="#_x0000_t75" style="width:20.5pt;height:17.5pt" o:ole="">
            <v:imagedata r:id="rId13" o:title=""/>
          </v:shape>
          <w:control r:id="rId54" w:name="DefaultOcxName46" w:shapeid="_x0000_i1543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Алфред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Крёбер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2" type="#_x0000_t75" style="width:20.5pt;height:17.5pt" o:ole="">
            <v:imagedata r:id="rId13" o:title=""/>
          </v:shape>
          <w:control r:id="rId55" w:name="DefaultOcxName47" w:shapeid="_x0000_i154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Франц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1" type="#_x0000_t75" style="width:20.5pt;height:17.5pt" o:ole="">
            <v:imagedata r:id="rId13" o:title=""/>
          </v:shape>
          <w:control r:id="rId56" w:name="DefaultOcxName48" w:shapeid="_x0000_i154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Маргарет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40" type="#_x0000_t75" style="width:20.5pt;height:17.5pt" o:ole="">
            <v:imagedata r:id="rId13" o:title=""/>
          </v:shape>
          <w:control r:id="rId57" w:name="DefaultOcxName49" w:shapeid="_x0000_i1540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Бронислав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Малиновский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Для какой разновидности туризма основная цель — посещение родственников, места своего рождения или родителей?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9" type="#_x0000_t75" style="width:20.5pt;height:17.5pt" o:ole="">
            <v:imagedata r:id="rId13" o:title=""/>
          </v:shape>
          <w:control r:id="rId58" w:name="DefaultOcxName50" w:shapeid="_x0000_i153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этнический туризм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8" type="#_x0000_t75" style="width:20.5pt;height:17.5pt" o:ole="">
            <v:imagedata r:id="rId13" o:title=""/>
          </v:shape>
          <w:control r:id="rId59" w:name="DefaultOcxName51" w:shapeid="_x0000_i1538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инсентив-туризм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7" type="#_x0000_t75" style="width:20.5pt;height:17.5pt" o:ole="">
            <v:imagedata r:id="rId13" o:title=""/>
          </v:shape>
          <w:control r:id="rId60" w:name="DefaultOcxName52" w:shapeid="_x0000_i153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социальный туризм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6" type="#_x0000_t75" style="width:20.5pt;height:17.5pt" o:ole="">
            <v:imagedata r:id="rId13" o:title=""/>
          </v:shape>
          <w:control r:id="rId61" w:name="DefaultOcxName53" w:shapeid="_x0000_i153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демографический туризм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За достижения в каких областях присуждается Нобелевская премия?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5" type="#_x0000_t75" style="width:20.5pt;height:17.5pt" o:ole="">
            <v:imagedata r:id="rId5" o:title=""/>
          </v:shape>
          <w:control r:id="rId62" w:name="DefaultOcxName54" w:shapeid="_x0000_i153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математика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4" type="#_x0000_t75" style="width:20.5pt;height:17.5pt" o:ole="">
            <v:imagedata r:id="rId5" o:title=""/>
          </v:shape>
          <w:control r:id="rId63" w:name="DefaultOcxName55" w:shapeid="_x0000_i153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литература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3" type="#_x0000_t75" style="width:20.5pt;height:17.5pt" o:ole="">
            <v:imagedata r:id="rId5" o:title=""/>
          </v:shape>
          <w:control r:id="rId64" w:name="DefaultOcxName56" w:shapeid="_x0000_i153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экономика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2" type="#_x0000_t75" style="width:20.5pt;height:17.5pt" o:ole="">
            <v:imagedata r:id="rId5" o:title=""/>
          </v:shape>
          <w:control r:id="rId65" w:name="DefaultOcxName57" w:shapeid="_x0000_i153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физиология и медицина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1" type="#_x0000_t75" style="width:20.5pt;height:17.5pt" o:ole="">
            <v:imagedata r:id="rId5" o:title=""/>
          </v:shape>
          <w:control r:id="rId66" w:name="DefaultOcxName58" w:shapeid="_x0000_i153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геология и метеорология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30" type="#_x0000_t75" style="width:20.5pt;height:17.5pt" o:ole="">
            <v:imagedata r:id="rId5" o:title=""/>
          </v:shape>
          <w:control r:id="rId67" w:name="DefaultOcxName59" w:shapeid="_x0000_i153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физика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Выберите верные утверждения: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9" type="#_x0000_t75" style="width:20.5pt;height:17.5pt" o:ole="">
            <v:imagedata r:id="rId5" o:title=""/>
          </v:shape>
          <w:control r:id="rId68" w:name="DefaultOcxName60" w:shapeid="_x0000_i152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культурное сотрудничество должно осуществляться на основе взаимной выгоды всех участвующих в нем народов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8" type="#_x0000_t75" style="width:20.5pt;height:17.5pt" o:ole="">
            <v:imagedata r:id="rId5" o:title=""/>
          </v:shape>
          <w:control r:id="rId69" w:name="DefaultOcxName61" w:shapeid="_x0000_i152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расхождения по тем или иным позициям у участников межкультурного общения является следствием профессиональных различий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7" type="#_x0000_t75" style="width:20.5pt;height:17.5pt" o:ole="">
            <v:imagedata r:id="rId5" o:title=""/>
          </v:shape>
          <w:control r:id="rId70" w:name="DefaultOcxName62" w:shapeid="_x0000_i152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расизм является ключевым препятствием на пути распространения культурных обменов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6" type="#_x0000_t75" style="width:20.5pt;height:17.5pt" o:ole="">
            <v:imagedata r:id="rId5" o:title=""/>
          </v:shape>
          <w:control r:id="rId71" w:name="DefaultOcxName63" w:shapeid="_x0000_i152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связи, налаженные в рамках культурного сотрудничества, не могут страдать от напряженности в международных отношениях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5" type="#_x0000_t75" style="width:20.5pt;height:17.5pt" o:ole="">
            <v:imagedata r:id="rId5" o:title=""/>
          </v:shape>
          <w:control r:id="rId72" w:name="DefaultOcxName64" w:shapeid="_x0000_i152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 условиях глобализации в процесс межкультурного общения вовлечены практически все страны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 какому времени относится установление практики проведения перекрестных годов культуры многими странами на постоянной основе?</w:t>
      </w:r>
    </w:p>
    <w:p w:rsidR="00AD420C" w:rsidRPr="002708B7" w:rsidRDefault="00AD420C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t>начало XX в.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3" type="#_x0000_t75" style="width:20.5pt;height:17.5pt" o:ole="">
            <v:imagedata r:id="rId13" o:title=""/>
          </v:shape>
          <w:control r:id="rId73" w:name="DefaultOcxName66" w:shapeid="_x0000_i152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1980-е гг.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2" type="#_x0000_t75" style="width:20.5pt;height:17.5pt" o:ole="">
            <v:imagedata r:id="rId13" o:title=""/>
          </v:shape>
          <w:control r:id="rId74" w:name="DefaultOcxName67" w:shapeid="_x0000_i152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конец XIX в.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1" type="#_x0000_t75" style="width:20.5pt;height:17.5pt" o:ole="">
            <v:imagedata r:id="rId13" o:title=""/>
          </v:shape>
          <w:control r:id="rId75" w:name="DefaultOcxName68" w:shapeid="_x0000_i152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начало XXI в.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Как Пьер </w:t>
      </w:r>
      <w:proofErr w:type="spellStart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Бурдьё</w:t>
      </w:r>
      <w:proofErr w:type="spellEnd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 называл систему приобретенных индивидуальных предрасположенностей, которые оказывают прямое влияние на классовое положение индивида (укажите ответ)?</w:t>
      </w:r>
    </w:p>
    <w:p w:rsidR="00AD420C" w:rsidRPr="002708B7" w:rsidRDefault="00AD420C" w:rsidP="00270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t>Ответ текстом</w:t>
      </w: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20" type="#_x0000_t75" style="width:1in;height:18pt" o:ole="">
            <v:imagedata r:id="rId76" o:title=""/>
          </v:shape>
          <w:control r:id="rId77" w:name="DefaultOcxName69" w:shapeid="_x0000_i1520"/>
        </w:objec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Какой международный научный союз считается старейшим в мире?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9" type="#_x0000_t75" style="width:20.5pt;height:17.5pt" o:ole="">
            <v:imagedata r:id="rId13" o:title=""/>
          </v:shape>
          <w:control r:id="rId78" w:name="DefaultOcxName70" w:shapeid="_x0000_i151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Международный союз истории и философии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8" type="#_x0000_t75" style="width:20.5pt;height:17.5pt" o:ole="">
            <v:imagedata r:id="rId13" o:title=""/>
          </v:shape>
          <w:control r:id="rId79" w:name="DefaultOcxName71" w:shapeid="_x0000_i151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Международный географический союз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7" type="#_x0000_t75" style="width:20.5pt;height:17.5pt" o:ole="">
            <v:imagedata r:id="rId13" o:title=""/>
          </v:shape>
          <w:control r:id="rId80" w:name="DefaultOcxName72" w:shapeid="_x0000_i151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Международный астрономический союз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6" type="#_x0000_t75" style="width:20.5pt;height:17.5pt" o:ole="">
            <v:imagedata r:id="rId13" o:title=""/>
          </v:shape>
          <w:control r:id="rId81" w:name="DefaultOcxName73" w:shapeid="_x0000_i151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Международный математический институт им. Леонарда Эйлера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9140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Какие ученые впервые предложили для широкого употребления термин «межкультурная коммуникация»?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5" type="#_x0000_t75" style="width:20.5pt;height:17.5pt" o:ole="">
            <v:imagedata r:id="rId13" o:title=""/>
          </v:shape>
          <w:control r:id="rId82" w:name="DefaultOcxName74" w:shapeid="_x0000_i151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Р. и С.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Сколлон</w:t>
      </w:r>
      <w:proofErr w:type="spellEnd"/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4" type="#_x0000_t75" style="width:20.5pt;height:17.5pt" o:ole="">
            <v:imagedata r:id="rId13" o:title=""/>
          </v:shape>
          <w:control r:id="rId83" w:name="DefaultOcxName75" w:shapeid="_x0000_i151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К. Шеннон и А. Марков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3" type="#_x0000_t75" style="width:20.5pt;height:17.5pt" o:ole="">
            <v:imagedata r:id="rId13" o:title=""/>
          </v:shape>
          <w:control r:id="rId84" w:name="DefaultOcxName76" w:shapeid="_x0000_i151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Е. М. Верещагин и В. Г. Костомаров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2" type="#_x0000_t75" style="width:20.5pt;height:17.5pt" o:ole="">
            <v:imagedata r:id="rId13" o:title=""/>
          </v:shape>
          <w:control r:id="rId85" w:name="DefaultOcxName77" w:shapeid="_x0000_i151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Э. Холл и Д.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Трагер</w:t>
      </w:r>
      <w:proofErr w:type="spellEnd"/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Старейшим театральным фестивалем в Европе является: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1" type="#_x0000_t75" style="width:20.5pt;height:17.5pt" o:ole="">
            <v:imagedata r:id="rId13" o:title=""/>
          </v:shape>
          <w:control r:id="rId86" w:name="DefaultOcxName78" w:shapeid="_x0000_i151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Амстердамский фестиваль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10" type="#_x0000_t75" style="width:20.5pt;height:17.5pt" o:ole="">
            <v:imagedata r:id="rId13" o:title=""/>
          </v:shape>
          <w:control r:id="rId87" w:name="DefaultOcxName79" w:shapeid="_x0000_i1510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Эдинбургский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фестиваль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9" type="#_x0000_t75" style="width:20.5pt;height:17.5pt" o:ole="">
            <v:imagedata r:id="rId13" o:title=""/>
          </v:shape>
          <w:control r:id="rId88" w:name="DefaultOcxName80" w:shapeid="_x0000_i1509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Авиньонский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фестиваль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lastRenderedPageBreak/>
        <w:object w:dxaOrig="405" w:dyaOrig="345">
          <v:shape id="_x0000_i1508" type="#_x0000_t75" style="width:20.5pt;height:17.5pt" o:ole="">
            <v:imagedata r:id="rId13" o:title=""/>
          </v:shape>
          <w:control r:id="rId89" w:name="DefaultOcxName81" w:shapeid="_x0000_i150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Венецианский фестиваль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В каком году на сессии МОК была принята резолюция с призывом развернуть антидопинговую борьбу?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7" type="#_x0000_t75" style="width:20.5pt;height:17.5pt" o:ole="">
            <v:imagedata r:id="rId13" o:title=""/>
          </v:shape>
          <w:control r:id="rId90" w:name="DefaultOcxName82" w:shapeid="_x0000_i150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1962 г.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6" type="#_x0000_t75" style="width:20.5pt;height:17.5pt" o:ole="">
            <v:imagedata r:id="rId13" o:title=""/>
          </v:shape>
          <w:control r:id="rId91" w:name="DefaultOcxName83" w:shapeid="_x0000_i150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1948 г.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5" type="#_x0000_t75" style="width:20.5pt;height:17.5pt" o:ole="">
            <v:imagedata r:id="rId13" o:title=""/>
          </v:shape>
          <w:control r:id="rId92" w:name="DefaultOcxName84" w:shapeid="_x0000_i150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1968 г.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4" type="#_x0000_t75" style="width:20.5pt;height:17.5pt" o:ole="">
            <v:imagedata r:id="rId13" o:title=""/>
          </v:shape>
          <w:control r:id="rId93" w:name="DefaultOcxName85" w:shapeid="_x0000_i150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1921 г.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Укажите высший представительный орган Организации Объединенных Наций по вопросам образования, науки и культуры: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3" type="#_x0000_t75" style="width:20.5pt;height:17.5pt" o:ole="">
            <v:imagedata r:id="rId13" o:title=""/>
          </v:shape>
          <w:control r:id="rId94" w:name="DefaultOcxName86" w:shapeid="_x0000_i150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Исполнительный совет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2" type="#_x0000_t75" style="width:20.5pt;height:17.5pt" o:ole="">
            <v:imagedata r:id="rId13" o:title=""/>
          </v:shape>
          <w:control r:id="rId95" w:name="DefaultOcxName87" w:shapeid="_x0000_i150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Генеральная конференция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1" type="#_x0000_t75" style="width:20.5pt;height:17.5pt" o:ole="">
            <v:imagedata r:id="rId13" o:title=""/>
          </v:shape>
          <w:control r:id="rId96" w:name="DefaultOcxName88" w:shapeid="_x0000_i150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Международная ассамблея</w:t>
      </w:r>
    </w:p>
    <w:p w:rsidR="00AD420C" w:rsidRPr="002708B7" w:rsidRDefault="00AD420C" w:rsidP="0091400F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500" type="#_x0000_t75" style="width:20.5pt;height:17.5pt" o:ole="">
            <v:imagedata r:id="rId13" o:title=""/>
          </v:shape>
          <w:control r:id="rId97" w:name="DefaultOcxName89" w:shapeid="_x0000_i150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Секретариат</w:t>
      </w:r>
    </w:p>
    <w:p w:rsidR="0091400F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91400F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538D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Каким понятием в документации Болонского процесса и в современном образовании в целом заменяется понятие </w:t>
      </w:r>
      <w:r w:rsidR="00AD420C" w:rsidRPr="002708B7">
        <w:rPr>
          <w:rFonts w:ascii="Times New Roman" w:eastAsia="Times New Roman" w:hAnsi="Times New Roman" w:cs="Times New Roman"/>
          <w:i/>
          <w:iCs/>
          <w:sz w:val="28"/>
          <w:szCs w:val="28"/>
        </w:rPr>
        <w:t>квалификация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D420C" w:rsidRPr="002708B7" w:rsidRDefault="00AD420C" w:rsidP="002708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t>Ответ текстом</w:t>
      </w: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9" type="#_x0000_t75" style="width:1in;height:18pt" o:ole="">
            <v:imagedata r:id="rId76" o:title=""/>
          </v:shape>
          <w:control r:id="rId98" w:name="DefaultOcxName90" w:shapeid="_x0000_i1499"/>
        </w:object>
      </w:r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25.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Первой парой городов-побратимов в 1940-х гг. стали английский город 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8" type="#_x0000_t75" style="width:61pt;height:18pt" o:ole="">
            <v:imagedata r:id="rId18" o:title=""/>
          </v:shape>
          <w:control r:id="rId99" w:name="DefaultOcxName91" w:shapeid="_x0000_i1498"/>
        </w:objec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 и советский 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7" type="#_x0000_t75" style="width:61pt;height:18pt" o:ole="">
            <v:imagedata r:id="rId18" o:title=""/>
          </v:shape>
          <w:control r:id="rId100" w:name="DefaultOcxName92" w:shapeid="_x0000_i1497"/>
        </w:objec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 .</w:t>
      </w:r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26.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Какой фильм стал первым советским художественным фильмом, получившим премию «Оскар»?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6" type="#_x0000_t75" style="width:20.5pt;height:17.5pt" o:ole="">
            <v:imagedata r:id="rId13" o:title=""/>
          </v:shape>
          <w:control r:id="rId101" w:name="DefaultOcxName93" w:shapeid="_x0000_i149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А. Тарковский, «Иваново детство»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5" type="#_x0000_t75" style="width:20.5pt;height:17.5pt" o:ole="">
            <v:imagedata r:id="rId13" o:title=""/>
          </v:shape>
          <w:control r:id="rId102" w:name="DefaultOcxName94" w:shapeid="_x0000_i1495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С. Бондарчук, «Война и мир»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4" type="#_x0000_t75" style="width:20.5pt;height:17.5pt" o:ole="">
            <v:imagedata r:id="rId13" o:title=""/>
          </v:shape>
          <w:control r:id="rId103" w:name="DefaultOcxName95" w:shapeid="_x0000_i149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Н. Михалков, «Утомленные солнцем»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3" type="#_x0000_t75" style="width:20.5pt;height:17.5pt" o:ole="">
            <v:imagedata r:id="rId13" o:title=""/>
          </v:shape>
          <w:control r:id="rId104" w:name="DefaultOcxName96" w:shapeid="_x0000_i149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В. Меньшов, «Москва слезам не верит»</w:t>
      </w:r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27.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По каким критериям различаются культуры в теории культурных измерений Г. </w:t>
      </w:r>
      <w:proofErr w:type="spellStart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2" type="#_x0000_t75" style="width:20.5pt;height:17.5pt" o:ole="">
            <v:imagedata r:id="rId5" o:title=""/>
          </v:shape>
          <w:control r:id="rId105" w:name="DefaultOcxName97" w:shapeid="_x0000_i149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коллективизм — индивидуализм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1" type="#_x0000_t75" style="width:20.5pt;height:17.5pt" o:ole="">
            <v:imagedata r:id="rId5" o:title=""/>
          </v:shape>
          <w:control r:id="rId106" w:name="DefaultOcxName98" w:shapeid="_x0000_i149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степень религиозности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90" type="#_x0000_t75" style="width:20.5pt;height:17.5pt" o:ole="">
            <v:imagedata r:id="rId5" o:title=""/>
          </v:shape>
          <w:control r:id="rId107" w:name="DefaultOcxName99" w:shapeid="_x0000_i149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краткосрочная — долгосрочная ориентация на будущее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9" type="#_x0000_t75" style="width:20.5pt;height:17.5pt" o:ole="">
            <v:imagedata r:id="rId5" o:title=""/>
          </v:shape>
          <w:control r:id="rId108" w:name="DefaultOcxName100" w:shapeid="_x0000_i148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низкая — высокая дистанция от власти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8" type="#_x0000_t75" style="width:20.5pt;height:17.5pt" o:ole="">
            <v:imagedata r:id="rId5" o:title=""/>
          </v:shape>
          <w:control r:id="rId109" w:name="DefaultOcxName101" w:shapeid="_x0000_i1488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интровертность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экстравертность</w:t>
      </w:r>
      <w:proofErr w:type="spellEnd"/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Процесс взаимодействия и взаимообогащения культур народов мира, способствующий прогрессу человеческой цивилизации, называется 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7" type="#_x0000_t75" style="width:61pt;height:18pt" o:ole="">
            <v:imagedata r:id="rId18" o:title=""/>
          </v:shape>
          <w:control r:id="rId110" w:name="DefaultOcxName102" w:shapeid="_x0000_i1487"/>
        </w:objec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 .</w:t>
      </w:r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Отказ </w:t>
      </w:r>
      <w:proofErr w:type="spellStart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субкультурных</w:t>
      </w:r>
      <w:proofErr w:type="spellEnd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 групп от ценностей доминирующей культуры и выдвижение собственных норм и правил, противопоставляющих их ценностям большинства, является выражением: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6" type="#_x0000_t75" style="width:20.5pt;height:17.5pt" o:ole="">
            <v:imagedata r:id="rId13" o:title=""/>
          </v:shape>
          <w:control r:id="rId111" w:name="DefaultOcxName103" w:shapeid="_x0000_i1486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демографической коммуникации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5" type="#_x0000_t75" style="width:20.5pt;height:17.5pt" o:ole="">
            <v:imagedata r:id="rId13" o:title=""/>
          </v:shape>
          <w:control r:id="rId112" w:name="DefaultOcxName104" w:shapeid="_x0000_i1485"/>
        </w:object>
      </w:r>
      <w:proofErr w:type="spellStart"/>
      <w:r w:rsidRPr="002708B7">
        <w:rPr>
          <w:rFonts w:ascii="Times New Roman" w:eastAsia="Times New Roman" w:hAnsi="Times New Roman" w:cs="Times New Roman"/>
          <w:sz w:val="28"/>
          <w:szCs w:val="28"/>
        </w:rPr>
        <w:t>контркультурной</w:t>
      </w:r>
      <w:proofErr w:type="spellEnd"/>
      <w:r w:rsidRPr="002708B7">
        <w:rPr>
          <w:rFonts w:ascii="Times New Roman" w:eastAsia="Times New Roman" w:hAnsi="Times New Roman" w:cs="Times New Roman"/>
          <w:sz w:val="28"/>
          <w:szCs w:val="28"/>
        </w:rPr>
        <w:t xml:space="preserve"> коммуникации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4" type="#_x0000_t75" style="width:20.5pt;height:17.5pt" o:ole="">
            <v:imagedata r:id="rId13" o:title=""/>
          </v:shape>
          <w:control r:id="rId113" w:name="DefaultOcxName105" w:shapeid="_x0000_i1484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региональной коммуникации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3" type="#_x0000_t75" style="width:20.5pt;height:17.5pt" o:ole="">
            <v:imagedata r:id="rId13" o:title=""/>
          </v:shape>
          <w:control r:id="rId114" w:name="DefaultOcxName106" w:shapeid="_x0000_i1483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межэтнической коммуникации</w:t>
      </w:r>
    </w:p>
    <w:p w:rsidR="00A538D9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420C" w:rsidRPr="002708B7" w:rsidRDefault="00A538D9" w:rsidP="002708B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30. </w:t>
      </w:r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 xml:space="preserve">Какие существуют позитивные механизмы </w:t>
      </w:r>
      <w:proofErr w:type="spellStart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 w:rsidR="00AD420C" w:rsidRPr="002708B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2" type="#_x0000_t75" style="width:20.5pt;height:17.5pt" o:ole="">
            <v:imagedata r:id="rId5" o:title=""/>
          </v:shape>
          <w:control r:id="rId115" w:name="DefaultOcxName107" w:shapeid="_x0000_i1482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идентификация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1" type="#_x0000_t75" style="width:20.5pt;height:17.5pt" o:ole="">
            <v:imagedata r:id="rId5" o:title=""/>
          </v:shape>
          <w:control r:id="rId116" w:name="DefaultOcxName108" w:shapeid="_x0000_i1481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имитация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80" type="#_x0000_t75" style="width:20.5pt;height:17.5pt" o:ole="">
            <v:imagedata r:id="rId5" o:title=""/>
          </v:shape>
          <w:control r:id="rId117" w:name="DefaultOcxName109" w:shapeid="_x0000_i1480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социализация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79" type="#_x0000_t75" style="width:20.5pt;height:17.5pt" o:ole="">
            <v:imagedata r:id="rId5" o:title=""/>
          </v:shape>
          <w:control r:id="rId118" w:name="DefaultOcxName110" w:shapeid="_x0000_i1479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вина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78" type="#_x0000_t75" style="width:20.5pt;height:17.5pt" o:ole="">
            <v:imagedata r:id="rId5" o:title=""/>
          </v:shape>
          <w:control r:id="rId119" w:name="DefaultOcxName111" w:shapeid="_x0000_i1478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стыд</w:t>
      </w:r>
    </w:p>
    <w:p w:rsidR="00AD420C" w:rsidRPr="002708B7" w:rsidRDefault="00AD420C" w:rsidP="00A538D9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8"/>
          <w:szCs w:val="28"/>
        </w:rPr>
      </w:pPr>
      <w:r w:rsidRPr="002708B7">
        <w:rPr>
          <w:rFonts w:ascii="Times New Roman" w:eastAsia="Times New Roman" w:hAnsi="Times New Roman" w:cs="Times New Roman"/>
          <w:sz w:val="28"/>
          <w:szCs w:val="28"/>
        </w:rPr>
        <w:object w:dxaOrig="405" w:dyaOrig="345">
          <v:shape id="_x0000_i1477" type="#_x0000_t75" style="width:20.5pt;height:17.5pt" o:ole="">
            <v:imagedata r:id="rId5" o:title=""/>
          </v:shape>
          <w:control r:id="rId120" w:name="DefaultOcxName112" w:shapeid="_x0000_i1477"/>
        </w:object>
      </w:r>
      <w:r w:rsidRPr="002708B7">
        <w:rPr>
          <w:rFonts w:ascii="Times New Roman" w:eastAsia="Times New Roman" w:hAnsi="Times New Roman" w:cs="Times New Roman"/>
          <w:sz w:val="28"/>
          <w:szCs w:val="28"/>
        </w:rPr>
        <w:t>все перечисленные варианты</w:t>
      </w:r>
    </w:p>
    <w:p w:rsidR="00AD420C" w:rsidRPr="002708B7" w:rsidRDefault="00AD420C" w:rsidP="002708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D420C" w:rsidRPr="00270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AD420C"/>
    <w:rsid w:val="002708B7"/>
    <w:rsid w:val="00685360"/>
    <w:rsid w:val="0091400F"/>
    <w:rsid w:val="00A538D9"/>
    <w:rsid w:val="00AA5763"/>
    <w:rsid w:val="00AD4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20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4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D420C"/>
    <w:rPr>
      <w:i/>
      <w:iCs/>
    </w:rPr>
  </w:style>
  <w:style w:type="table" w:styleId="a6">
    <w:name w:val="Table Grid"/>
    <w:basedOn w:val="a1"/>
    <w:uiPriority w:val="59"/>
    <w:rsid w:val="002708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2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93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396469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379254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27023843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5680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7597852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28282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5290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4022018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0199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453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8255771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755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9382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9035338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62618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3476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0840463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153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1849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9026340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61893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4336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9261724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81141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6366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9019186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06300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26976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756631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014768289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6823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3655630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012717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949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265406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84432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435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4980234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4707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496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054239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7483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3226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2107692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3196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60922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14454378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05573741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9673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776682199">
                  <w:marLeft w:val="0"/>
                  <w:marRight w:val="0"/>
                  <w:marTop w:val="0"/>
                  <w:marBottom w:val="32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978684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5116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211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1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5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9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037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586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19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32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24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60894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83220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29108531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62145456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422081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326716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03418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3701049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04290459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48151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7623375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4941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9744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288843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984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9207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2087855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867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597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7279948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68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050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5541966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6024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773462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3720097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596137562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124355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465291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414866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0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8330900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2861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4104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6191390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72669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7525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9864777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411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3470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183575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6027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7601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1306778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1864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066512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9480807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137575614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719779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1403708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60894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0124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8794967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7989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757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1928667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87960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267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1020332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2410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3673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869746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4397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413139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7592477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0777323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45092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7964136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842205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4803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4997687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1922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8423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9317078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650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908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9855970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7905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0141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8153125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937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5818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905125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672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8322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8316654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1340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428653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73490783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753285905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61525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9660865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55950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9650450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1963291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46956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687652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465872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2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5921759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02581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849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2601901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4034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787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9552658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9452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8415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3811299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20447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8680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4810376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8493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8628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1469776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72604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760618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67289206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58106026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5149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09343089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413794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2116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0794309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1230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0091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2949581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27408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09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132653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56652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663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0381213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626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896670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5833719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99368154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62884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893421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07169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7405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458416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72169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1121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9096739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39514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9718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3762930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5475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9445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4959980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1834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159207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9605800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75297206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612603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070722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991285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800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5932104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963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548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9579184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46255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7274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4811361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3337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7932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5907434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0968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139845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8469835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234120037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75094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2889011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07644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6474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3235995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11241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2764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6908276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35898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4649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9286883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19113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2897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2666694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224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12728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1420714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74267716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29324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3521439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9844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0565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2671382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47483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7067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881915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82582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9173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6458738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703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5806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026725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91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20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0799735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5479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358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6346166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48186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5936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1881990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6941453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979902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616998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51358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716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3320273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6705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286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569792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0398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7296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061610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17841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1591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689354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16168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9822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7882301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126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861439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6626338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97814384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86520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352474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80004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6369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513999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622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4282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1513286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9057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8246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7201674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41546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2940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0567110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836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099425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512026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42491654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87542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5173542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73667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829061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22064518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1563716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32955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045451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426499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5793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94706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47364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595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165206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4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61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0385678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33045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78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5468010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7573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84432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8428963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96868915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669754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35212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252291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956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1580865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50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259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3983707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3881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1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4788254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11789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296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3228658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2248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24036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9919098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47973511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136969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0225587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947635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49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4028535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63683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8143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669657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7778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228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4405806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317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37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7838795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728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376030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7112915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25019262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981229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0365426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865174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9010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9855835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9386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12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4859339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1294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1241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7441340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2393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5314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780293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973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4283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0842083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727723919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352305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6800440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164913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4761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5496975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3416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226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1199495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45716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088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493889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65064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351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558738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5674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319624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7115154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31117721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1073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809985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3237772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523603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8064345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69144697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1043799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689628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115791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440372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58039925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32382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9661092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67395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204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3895676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66512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5960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960127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41207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962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871145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0137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632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2449629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2854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532001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4539237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4353134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629329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5801396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326571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417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2436545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4357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786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714440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2045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313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270897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89970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5794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5289936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57857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855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6000292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62828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081129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69061997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56324759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219680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9117722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089307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72677349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6189674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699368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8384222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937461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614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6720215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8923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7843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6101228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1792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2670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0811035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3715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7375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1210083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045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7249149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028946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66566763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498594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5812582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39415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093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363861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2327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7377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638490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7518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068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140812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07725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3527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9199390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5839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9426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226407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5018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0498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8709182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5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63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132311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0416461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03311198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535497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3697915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641606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4107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87823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37215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039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178244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40220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41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6577735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50874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4305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2694697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917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0883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24347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06633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0995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104575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28765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3287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3455042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78621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40877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6703234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70097435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320649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44356994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98962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4294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34109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93532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639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2950634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959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39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5150792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61583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903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1199904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4734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895967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64359004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3245274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22040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958610503">
                  <w:marLeft w:val="0"/>
                  <w:marRight w:val="0"/>
                  <w:marTop w:val="0"/>
                  <w:marBottom w:val="32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675546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281061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69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1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6713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9912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7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91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85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2464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69866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4219831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210845857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576287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9391753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946847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981625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7166987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888376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0331179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858846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6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2584232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3003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8399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296339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85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5209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7875893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5078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666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9995223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5204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11834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0481211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58760991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33640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1455845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36568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5400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9993934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1819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4477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9957946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6437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8818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677023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911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5283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926907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9616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1823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258266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4001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02639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904670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48133811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864843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860159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50429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5349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3865449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3845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485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3841346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0400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4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6611042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4655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991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9871865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0763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574719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912005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65125903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614379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3120237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154988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208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5929644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84966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893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553590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86118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5747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3922547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24400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68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542386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11787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7054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7545061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9841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4500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338599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2021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761297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2371178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30392729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16753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245253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171422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52003156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12867254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804792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8526044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98858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233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668483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06678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3646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6623995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33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2273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9783224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98934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9836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377654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271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1486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1534159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012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576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2520388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11178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697601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19385498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69799833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146366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9298021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93663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077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0017802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65498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14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5958569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64651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563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276526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2904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573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9919657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8861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455024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1733080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909657109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052188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743864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703016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531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4254761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870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981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6144623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96528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7768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5561699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4075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5640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8275472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11526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85488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6973129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460253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0443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989815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344248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9463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9636206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5664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9972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1659024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7040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21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040346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5765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299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1213891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03553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467667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5224169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96101307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01102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7836144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321117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1464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3272077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8604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5528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9994471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419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0416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3193204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85307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4850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9980064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17557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04121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5932624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870455022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62455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7156187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20908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9619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6951749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99057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0927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214517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6405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183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7424104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7456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0839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925731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39763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38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9463590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38531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1435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234679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913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519650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66011388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79223825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62025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22799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639992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843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0483141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18281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961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976259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2236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3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7470998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31809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389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1378022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57945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099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7952242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0768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214848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784644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095779494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0340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3326829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388408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3781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497081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45457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777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5668010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72524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7565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204133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7787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4862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696012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0905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310880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2965184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6628447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133034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7161259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4485011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220478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78078182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56548932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244087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912598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78150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9564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561557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98669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7166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6023413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133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8228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1190126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0022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528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147723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4012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97728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5094133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89977921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79723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3647159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17021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537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849527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7341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754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948062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7607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017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9241090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3540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750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9878479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75864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01958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6866988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360932578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640234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103949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888160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174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7980588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256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5049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3956668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701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322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3150144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318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609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1133575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2003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52179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76659939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695181322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073346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60254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570825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113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9616441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735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36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406838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96981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5434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6731267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1911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1033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4005757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26273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339400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111740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044165750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627051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82099498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97104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840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5552847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89173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3804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2729984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7183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7300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7119410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8058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0594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8930003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36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417228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49869733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404642664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45447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432072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5151931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920713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71938680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98006545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372442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115693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441623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2817810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59319858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374134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2256036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047806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4964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2309597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778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6468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55394364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9771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488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3242467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2468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4088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1402078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90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31118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7224215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701935875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387154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4912174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916448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5289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801264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8226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9786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531801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60009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273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4690126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492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4752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47871668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35583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2576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8961125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5971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388996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86822126">
                  <w:marLeft w:val="0"/>
                  <w:marRight w:val="0"/>
                  <w:marTop w:val="0"/>
                  <w:marBottom w:val="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417827656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54004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3263263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138702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3904277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1554196593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1079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6670524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343077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6636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2867419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79125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3602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97379555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9368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6195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673244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56667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5501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834747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18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4933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2117941">
                  <w:marLeft w:val="0"/>
                  <w:marRight w:val="0"/>
                  <w:marTop w:val="0"/>
                  <w:marBottom w:val="320"/>
                  <w:divBdr>
                    <w:top w:val="single" w:sz="2" w:space="16" w:color="E5E7EB"/>
                    <w:left w:val="single" w:sz="2" w:space="16" w:color="E5E7EB"/>
                    <w:bottom w:val="single" w:sz="2" w:space="16" w:color="E5E7EB"/>
                    <w:right w:val="single" w:sz="2" w:space="16" w:color="E5E7EB"/>
                  </w:divBdr>
                  <w:divsChild>
                    <w:div w:id="2086567081">
                      <w:marLeft w:val="0"/>
                      <w:marRight w:val="0"/>
                      <w:marTop w:val="0"/>
                      <w:marBottom w:val="4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2209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825340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33842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854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4703435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3038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004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63480127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55343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0782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63226903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8723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716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76553000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29476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669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47078802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2848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938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66211941">
                              <w:marLeft w:val="-10"/>
                              <w:marRight w:val="-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117" Type="http://schemas.openxmlformats.org/officeDocument/2006/relationships/control" Target="activeX/activeX109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84" Type="http://schemas.openxmlformats.org/officeDocument/2006/relationships/control" Target="activeX/activeX76.xml"/><Relationship Id="rId89" Type="http://schemas.openxmlformats.org/officeDocument/2006/relationships/control" Target="activeX/activeX81.xml"/><Relationship Id="rId112" Type="http://schemas.openxmlformats.org/officeDocument/2006/relationships/control" Target="activeX/activeX104.xml"/><Relationship Id="rId16" Type="http://schemas.openxmlformats.org/officeDocument/2006/relationships/control" Target="activeX/activeX10.xml"/><Relationship Id="rId107" Type="http://schemas.openxmlformats.org/officeDocument/2006/relationships/control" Target="activeX/activeX99.xml"/><Relationship Id="rId11" Type="http://schemas.openxmlformats.org/officeDocument/2006/relationships/control" Target="activeX/activeX6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74" Type="http://schemas.openxmlformats.org/officeDocument/2006/relationships/control" Target="activeX/activeX67.xml"/><Relationship Id="rId79" Type="http://schemas.openxmlformats.org/officeDocument/2006/relationships/control" Target="activeX/activeX71.xml"/><Relationship Id="rId102" Type="http://schemas.openxmlformats.org/officeDocument/2006/relationships/control" Target="activeX/activeX94.xml"/><Relationship Id="rId5" Type="http://schemas.openxmlformats.org/officeDocument/2006/relationships/image" Target="media/image1.wmf"/><Relationship Id="rId61" Type="http://schemas.openxmlformats.org/officeDocument/2006/relationships/control" Target="activeX/activeX54.xml"/><Relationship Id="rId82" Type="http://schemas.openxmlformats.org/officeDocument/2006/relationships/control" Target="activeX/activeX74.xml"/><Relationship Id="rId90" Type="http://schemas.openxmlformats.org/officeDocument/2006/relationships/control" Target="activeX/activeX82.xml"/><Relationship Id="rId95" Type="http://schemas.openxmlformats.org/officeDocument/2006/relationships/control" Target="activeX/activeX87.xml"/><Relationship Id="rId19" Type="http://schemas.openxmlformats.org/officeDocument/2006/relationships/control" Target="activeX/activeX12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control" Target="activeX/activeX69.xml"/><Relationship Id="rId100" Type="http://schemas.openxmlformats.org/officeDocument/2006/relationships/control" Target="activeX/activeX92.xml"/><Relationship Id="rId105" Type="http://schemas.openxmlformats.org/officeDocument/2006/relationships/control" Target="activeX/activeX97.xml"/><Relationship Id="rId113" Type="http://schemas.openxmlformats.org/officeDocument/2006/relationships/control" Target="activeX/activeX105.xml"/><Relationship Id="rId118" Type="http://schemas.openxmlformats.org/officeDocument/2006/relationships/control" Target="activeX/activeX110.xml"/><Relationship Id="rId8" Type="http://schemas.openxmlformats.org/officeDocument/2006/relationships/control" Target="activeX/activeX3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80" Type="http://schemas.openxmlformats.org/officeDocument/2006/relationships/control" Target="activeX/activeX72.xml"/><Relationship Id="rId85" Type="http://schemas.openxmlformats.org/officeDocument/2006/relationships/control" Target="activeX/activeX77.xml"/><Relationship Id="rId93" Type="http://schemas.openxmlformats.org/officeDocument/2006/relationships/control" Target="activeX/activeX85.xml"/><Relationship Id="rId98" Type="http://schemas.openxmlformats.org/officeDocument/2006/relationships/control" Target="activeX/activeX90.xml"/><Relationship Id="rId12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103" Type="http://schemas.openxmlformats.org/officeDocument/2006/relationships/control" Target="activeX/activeX95.xml"/><Relationship Id="rId108" Type="http://schemas.openxmlformats.org/officeDocument/2006/relationships/control" Target="activeX/activeX100.xml"/><Relationship Id="rId116" Type="http://schemas.openxmlformats.org/officeDocument/2006/relationships/control" Target="activeX/activeX108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83" Type="http://schemas.openxmlformats.org/officeDocument/2006/relationships/control" Target="activeX/activeX75.xml"/><Relationship Id="rId88" Type="http://schemas.openxmlformats.org/officeDocument/2006/relationships/control" Target="activeX/activeX80.xml"/><Relationship Id="rId91" Type="http://schemas.openxmlformats.org/officeDocument/2006/relationships/control" Target="activeX/activeX83.xml"/><Relationship Id="rId96" Type="http://schemas.openxmlformats.org/officeDocument/2006/relationships/control" Target="activeX/activeX88.xml"/><Relationship Id="rId111" Type="http://schemas.openxmlformats.org/officeDocument/2006/relationships/control" Target="activeX/activeX103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8.xml"/><Relationship Id="rId114" Type="http://schemas.openxmlformats.org/officeDocument/2006/relationships/control" Target="activeX/activeX106.xml"/><Relationship Id="rId119" Type="http://schemas.openxmlformats.org/officeDocument/2006/relationships/control" Target="activeX/activeX111.xml"/><Relationship Id="rId10" Type="http://schemas.openxmlformats.org/officeDocument/2006/relationships/control" Target="activeX/activeX5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control" Target="activeX/activeX70.xml"/><Relationship Id="rId81" Type="http://schemas.openxmlformats.org/officeDocument/2006/relationships/control" Target="activeX/activeX73.xml"/><Relationship Id="rId86" Type="http://schemas.openxmlformats.org/officeDocument/2006/relationships/control" Target="activeX/activeX78.xml"/><Relationship Id="rId94" Type="http://schemas.openxmlformats.org/officeDocument/2006/relationships/control" Target="activeX/activeX86.xml"/><Relationship Id="rId99" Type="http://schemas.openxmlformats.org/officeDocument/2006/relationships/control" Target="activeX/activeX91.xml"/><Relationship Id="rId101" Type="http://schemas.openxmlformats.org/officeDocument/2006/relationships/control" Target="activeX/activeX93.xml"/><Relationship Id="rId122" Type="http://schemas.openxmlformats.org/officeDocument/2006/relationships/theme" Target="theme/theme1.xml"/><Relationship Id="rId4" Type="http://schemas.openxmlformats.org/officeDocument/2006/relationships/hyperlink" Target="https://urait.ru/viewer/mezhkulturnaya-kommunikaciya-530613%23page/1%20" TargetMode="External"/><Relationship Id="rId9" Type="http://schemas.openxmlformats.org/officeDocument/2006/relationships/control" Target="activeX/activeX4.xml"/><Relationship Id="rId13" Type="http://schemas.openxmlformats.org/officeDocument/2006/relationships/image" Target="media/image2.wmf"/><Relationship Id="rId18" Type="http://schemas.openxmlformats.org/officeDocument/2006/relationships/image" Target="media/image3.wmf"/><Relationship Id="rId39" Type="http://schemas.openxmlformats.org/officeDocument/2006/relationships/control" Target="activeX/activeX32.xml"/><Relationship Id="rId109" Type="http://schemas.openxmlformats.org/officeDocument/2006/relationships/control" Target="activeX/activeX101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image" Target="media/image4.wmf"/><Relationship Id="rId97" Type="http://schemas.openxmlformats.org/officeDocument/2006/relationships/control" Target="activeX/activeX89.xml"/><Relationship Id="rId104" Type="http://schemas.openxmlformats.org/officeDocument/2006/relationships/control" Target="activeX/activeX96.xml"/><Relationship Id="rId120" Type="http://schemas.openxmlformats.org/officeDocument/2006/relationships/control" Target="activeX/activeX112.xml"/><Relationship Id="rId7" Type="http://schemas.openxmlformats.org/officeDocument/2006/relationships/control" Target="activeX/activeX2.xml"/><Relationship Id="rId71" Type="http://schemas.openxmlformats.org/officeDocument/2006/relationships/control" Target="activeX/activeX64.xml"/><Relationship Id="rId92" Type="http://schemas.openxmlformats.org/officeDocument/2006/relationships/control" Target="activeX/activeX84.xml"/><Relationship Id="rId2" Type="http://schemas.openxmlformats.org/officeDocument/2006/relationships/settings" Target="setting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79.xml"/><Relationship Id="rId110" Type="http://schemas.openxmlformats.org/officeDocument/2006/relationships/control" Target="activeX/activeX102.xml"/><Relationship Id="rId115" Type="http://schemas.openxmlformats.org/officeDocument/2006/relationships/control" Target="activeX/activeX10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1685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3</cp:revision>
  <dcterms:created xsi:type="dcterms:W3CDTF">2024-01-23T04:44:00Z</dcterms:created>
  <dcterms:modified xsi:type="dcterms:W3CDTF">2024-01-23T05:02:00Z</dcterms:modified>
</cp:coreProperties>
</file>